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D537" w14:textId="5F92527A" w:rsidR="002C40DB" w:rsidRPr="00B24DE4" w:rsidRDefault="002C40DB" w:rsidP="002C40DB">
      <w:pPr>
        <w:pStyle w:val="ListParagraph"/>
        <w:keepNext/>
        <w:autoSpaceDE w:val="0"/>
        <w:autoSpaceDN w:val="0"/>
        <w:adjustRightInd w:val="0"/>
        <w:spacing w:line="22" w:lineRule="atLeast"/>
        <w:jc w:val="right"/>
        <w:outlineLvl w:val="0"/>
        <w:rPr>
          <w:rFonts w:ascii="GHEA Grapalat" w:hAnsi="GHEA Grapalat"/>
        </w:rPr>
      </w:pPr>
      <w:r w:rsidRPr="001F0D4A">
        <w:rPr>
          <w:rFonts w:ascii="GHEA Grapalat" w:hAnsi="GHEA Grapalat"/>
          <w:noProof/>
          <w:color w:val="000000" w:themeColor="text1"/>
        </w:rPr>
        <w:drawing>
          <wp:anchor distT="152400" distB="152400" distL="152400" distR="152400" simplePos="0" relativeHeight="251661312" behindDoc="0" locked="0" layoutInCell="1" allowOverlap="1" wp14:anchorId="021878F5" wp14:editId="7FE4F8CF">
            <wp:simplePos x="0" y="0"/>
            <wp:positionH relativeFrom="margin">
              <wp:posOffset>-107950</wp:posOffset>
            </wp:positionH>
            <wp:positionV relativeFrom="page">
              <wp:posOffset>193040</wp:posOffset>
            </wp:positionV>
            <wp:extent cx="914400" cy="914400"/>
            <wp:effectExtent l="0" t="0" r="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16387209_314623505601386_5969513473681828956_n.png"/>
                    <pic:cNvPicPr>
                      <a:picLocks noChangeAspect="1"/>
                    </pic:cNvPicPr>
                  </pic:nvPicPr>
                  <pic:blipFill>
                    <a:blip r:embed="rId9">
                      <a:extLst/>
                    </a:blip>
                    <a:stretch>
                      <a:fillRect/>
                    </a:stretch>
                  </pic:blipFill>
                  <pic:spPr>
                    <a:xfrm>
                      <a:off x="0" y="0"/>
                      <a:ext cx="914400" cy="914400"/>
                    </a:xfrm>
                    <a:prstGeom prst="rect">
                      <a:avLst/>
                    </a:prstGeom>
                    <a:ln w="12700" cap="flat">
                      <a:noFill/>
                      <a:miter lim="400000"/>
                    </a:ln>
                    <a:effectLst/>
                  </pic:spPr>
                </pic:pic>
              </a:graphicData>
            </a:graphic>
          </wp:anchor>
        </w:drawing>
      </w:r>
      <w:r w:rsidRPr="0089250E">
        <w:rPr>
          <w:rFonts w:ascii="GHEA Grapalat" w:hAnsi="GHEA Grapalat"/>
          <w:lang w:val="hy-AM"/>
        </w:rPr>
        <w:t xml:space="preserve"> </w:t>
      </w:r>
      <w:bookmarkStart w:id="0" w:name="_GoBack"/>
      <w:bookmarkEnd w:id="0"/>
    </w:p>
    <w:p w14:paraId="009E35A0" w14:textId="77777777" w:rsidR="00894604" w:rsidRPr="001F0D4A" w:rsidRDefault="00E17CDC">
      <w:pPr>
        <w:pStyle w:val="Body"/>
        <w:jc w:val="right"/>
        <w:rPr>
          <w:rFonts w:ascii="GHEA Grapalat" w:hAnsi="GHEA Grapalat"/>
          <w:color w:val="000000" w:themeColor="text1"/>
        </w:rPr>
      </w:pPr>
      <w:r w:rsidRPr="001F0D4A">
        <w:rPr>
          <w:rFonts w:ascii="GHEA Grapalat" w:hAnsi="GHEA Grapalat"/>
          <w:noProof/>
          <w:color w:val="000000" w:themeColor="text1"/>
        </w:rPr>
        <w:drawing>
          <wp:anchor distT="152400" distB="152400" distL="152400" distR="152400" simplePos="0" relativeHeight="251659264" behindDoc="0" locked="0" layoutInCell="1" allowOverlap="1" wp14:anchorId="771C90CF" wp14:editId="1DEC545B">
            <wp:simplePos x="0" y="0"/>
            <wp:positionH relativeFrom="margin">
              <wp:posOffset>-107950</wp:posOffset>
            </wp:positionH>
            <wp:positionV relativeFrom="page">
              <wp:posOffset>193040</wp:posOffset>
            </wp:positionV>
            <wp:extent cx="914400" cy="914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6387209_314623505601386_5969513473681828956_n.png"/>
                    <pic:cNvPicPr>
                      <a:picLocks noChangeAspect="1"/>
                    </pic:cNvPicPr>
                  </pic:nvPicPr>
                  <pic:blipFill>
                    <a:blip r:embed="rId9">
                      <a:extLst/>
                    </a:blip>
                    <a:stretch>
                      <a:fillRect/>
                    </a:stretch>
                  </pic:blipFill>
                  <pic:spPr>
                    <a:xfrm>
                      <a:off x="0" y="0"/>
                      <a:ext cx="914400" cy="914400"/>
                    </a:xfrm>
                    <a:prstGeom prst="rect">
                      <a:avLst/>
                    </a:prstGeom>
                    <a:ln w="12700" cap="flat">
                      <a:noFill/>
                      <a:miter lim="400000"/>
                    </a:ln>
                    <a:effectLst/>
                  </pic:spPr>
                </pic:pic>
              </a:graphicData>
            </a:graphic>
          </wp:anchor>
        </w:drawing>
      </w:r>
    </w:p>
    <w:p w14:paraId="507BF74B" w14:textId="77777777" w:rsidR="00894604" w:rsidRPr="001F0D4A" w:rsidRDefault="00E17CDC">
      <w:pPr>
        <w:pStyle w:val="Body"/>
        <w:jc w:val="right"/>
        <w:rPr>
          <w:rFonts w:ascii="GHEA Grapalat" w:hAnsi="GHEA Grapalat"/>
          <w:color w:val="000000" w:themeColor="text1"/>
        </w:rPr>
      </w:pPr>
      <w:r w:rsidRPr="001F0D4A">
        <w:rPr>
          <w:rFonts w:ascii="GHEA Grapalat" w:hAnsi="GHEA Grapalat"/>
          <w:color w:val="000000" w:themeColor="text1"/>
        </w:rPr>
        <w:t xml:space="preserve">Ներկայացվել է </w:t>
      </w:r>
    </w:p>
    <w:p w14:paraId="3ECACC9E" w14:textId="6A64944C" w:rsidR="00894604" w:rsidRPr="001F0D4A" w:rsidRDefault="001F0D4A">
      <w:pPr>
        <w:pStyle w:val="Body"/>
        <w:jc w:val="right"/>
        <w:rPr>
          <w:rFonts w:ascii="GHEA Grapalat" w:hAnsi="GHEA Grapalat"/>
          <w:color w:val="000000" w:themeColor="text1"/>
        </w:rPr>
      </w:pPr>
      <w:r w:rsidRPr="001F0D4A">
        <w:rPr>
          <w:rFonts w:ascii="GHEA Grapalat" w:hAnsi="GHEA Grapalat"/>
          <w:color w:val="000000" w:themeColor="text1"/>
        </w:rPr>
        <w:t>«</w:t>
      </w:r>
      <w:r w:rsidR="00E17CDC" w:rsidRPr="001F0D4A">
        <w:rPr>
          <w:rFonts w:ascii="GHEA Grapalat" w:hAnsi="GHEA Grapalat"/>
          <w:color w:val="000000" w:themeColor="text1"/>
        </w:rPr>
        <w:t xml:space="preserve">Զինծառայողների </w:t>
      </w:r>
      <w:r w:rsidR="001726B6" w:rsidRPr="001F0D4A">
        <w:rPr>
          <w:rFonts w:ascii="GHEA Grapalat" w:hAnsi="GHEA Grapalat"/>
          <w:color w:val="000000" w:themeColor="text1"/>
        </w:rPr>
        <w:t>ա</w:t>
      </w:r>
      <w:r w:rsidR="001726B6" w:rsidRPr="001F0D4A">
        <w:rPr>
          <w:rFonts w:ascii="GHEA Grapalat" w:hAnsi="GHEA Grapalat"/>
          <w:color w:val="000000" w:themeColor="text1"/>
          <w:lang w:val="hy-AM"/>
        </w:rPr>
        <w:t>պ</w:t>
      </w:r>
      <w:r w:rsidR="00E17CDC" w:rsidRPr="001F0D4A">
        <w:rPr>
          <w:rFonts w:ascii="GHEA Grapalat" w:hAnsi="GHEA Grapalat"/>
          <w:color w:val="000000" w:themeColor="text1"/>
        </w:rPr>
        <w:t>ահովագրության</w:t>
      </w:r>
      <w:r w:rsidRPr="001F0D4A">
        <w:rPr>
          <w:rFonts w:ascii="GHEA Grapalat" w:hAnsi="GHEA Grapalat"/>
          <w:color w:val="000000" w:themeColor="text1"/>
        </w:rPr>
        <w:t>»</w:t>
      </w:r>
      <w:r w:rsidR="00E17CDC" w:rsidRPr="001F0D4A">
        <w:rPr>
          <w:rFonts w:ascii="GHEA Grapalat" w:hAnsi="GHEA Grapalat"/>
          <w:color w:val="000000" w:themeColor="text1"/>
        </w:rPr>
        <w:t xml:space="preserve"> հիմնադրամի</w:t>
      </w:r>
    </w:p>
    <w:p w14:paraId="05189C93" w14:textId="77FE3E3D" w:rsidR="00894604" w:rsidRPr="001F0D4A" w:rsidRDefault="00E17CDC">
      <w:pPr>
        <w:pStyle w:val="Body"/>
        <w:jc w:val="right"/>
        <w:rPr>
          <w:rFonts w:ascii="GHEA Grapalat" w:hAnsi="GHEA Grapalat"/>
          <w:color w:val="000000" w:themeColor="text1"/>
        </w:rPr>
      </w:pPr>
      <w:r w:rsidRPr="001F0D4A">
        <w:rPr>
          <w:rFonts w:ascii="GHEA Grapalat" w:hAnsi="GHEA Grapalat"/>
          <w:color w:val="000000" w:themeColor="text1"/>
        </w:rPr>
        <w:t>խորհրդի 2017 թվականի հո</w:t>
      </w:r>
      <w:r w:rsidR="00F17EEC">
        <w:rPr>
          <w:rFonts w:ascii="GHEA Grapalat" w:hAnsi="GHEA Grapalat"/>
          <w:color w:val="000000" w:themeColor="text1"/>
        </w:rPr>
        <w:t>կտեմբերի</w:t>
      </w:r>
      <w:r w:rsidRPr="001F0D4A">
        <w:rPr>
          <w:rFonts w:ascii="GHEA Grapalat" w:hAnsi="GHEA Grapalat"/>
          <w:color w:val="000000" w:themeColor="text1"/>
        </w:rPr>
        <w:t xml:space="preserve"> </w:t>
      </w:r>
      <w:r w:rsidR="001726B6" w:rsidRPr="001F0D4A">
        <w:rPr>
          <w:rFonts w:ascii="GHEA Grapalat" w:hAnsi="GHEA Grapalat"/>
          <w:color w:val="000000" w:themeColor="text1"/>
          <w:lang w:val="hy-AM"/>
        </w:rPr>
        <w:t>3-</w:t>
      </w:r>
      <w:r w:rsidRPr="001F0D4A">
        <w:rPr>
          <w:rFonts w:ascii="GHEA Grapalat" w:hAnsi="GHEA Grapalat"/>
          <w:color w:val="000000" w:themeColor="text1"/>
        </w:rPr>
        <w:t>ի նիստին (</w:t>
      </w:r>
      <w:r w:rsidR="00F17EEC">
        <w:rPr>
          <w:rFonts w:ascii="GHEA Grapalat" w:hAnsi="GHEA Grapalat"/>
          <w:color w:val="000000" w:themeColor="text1"/>
        </w:rPr>
        <w:t>3</w:t>
      </w:r>
      <w:r w:rsidRPr="001F0D4A">
        <w:rPr>
          <w:rFonts w:ascii="GHEA Grapalat" w:hAnsi="GHEA Grapalat"/>
          <w:color w:val="000000" w:themeColor="text1"/>
        </w:rPr>
        <w:t>-րդ նիստ)</w:t>
      </w:r>
    </w:p>
    <w:p w14:paraId="1C3B5858" w14:textId="77777777" w:rsidR="00894604" w:rsidRPr="001F0D4A" w:rsidRDefault="00894604">
      <w:pPr>
        <w:pStyle w:val="Body"/>
        <w:jc w:val="right"/>
        <w:rPr>
          <w:rFonts w:ascii="GHEA Grapalat" w:hAnsi="GHEA Grapalat"/>
          <w:color w:val="000000" w:themeColor="text1"/>
        </w:rPr>
      </w:pPr>
    </w:p>
    <w:p w14:paraId="2BB8F080" w14:textId="77777777" w:rsidR="00894604" w:rsidRPr="001F0D4A" w:rsidRDefault="00894604">
      <w:pPr>
        <w:pStyle w:val="Body"/>
        <w:jc w:val="center"/>
        <w:rPr>
          <w:rFonts w:ascii="GHEA Grapalat" w:hAnsi="GHEA Grapalat"/>
          <w:color w:val="000000" w:themeColor="text1"/>
        </w:rPr>
      </w:pPr>
    </w:p>
    <w:p w14:paraId="70EF31BE" w14:textId="47A2CBFC" w:rsidR="00894604" w:rsidRPr="001F0D4A" w:rsidRDefault="001F0D4A">
      <w:pPr>
        <w:pStyle w:val="Body"/>
        <w:jc w:val="center"/>
        <w:rPr>
          <w:rFonts w:ascii="GHEA Grapalat" w:hAnsi="GHEA Grapalat"/>
          <w:b/>
          <w:color w:val="000000" w:themeColor="text1"/>
        </w:rPr>
      </w:pPr>
      <w:r w:rsidRPr="001F0D4A">
        <w:rPr>
          <w:rFonts w:ascii="GHEA Grapalat" w:hAnsi="GHEA Grapalat"/>
          <w:b/>
          <w:color w:val="000000" w:themeColor="text1"/>
        </w:rPr>
        <w:t>«</w:t>
      </w:r>
      <w:r w:rsidR="00E17CDC" w:rsidRPr="001F0D4A">
        <w:rPr>
          <w:rFonts w:ascii="GHEA Grapalat" w:hAnsi="GHEA Grapalat"/>
          <w:b/>
          <w:color w:val="000000" w:themeColor="text1"/>
        </w:rPr>
        <w:t>ԶԻՆԾԱՌԱՅՈՂՆԵՐԻ ԱՊԱՀՈՎԱԳՐՈՒԹՅԱՆ</w:t>
      </w:r>
      <w:r w:rsidRPr="001F0D4A">
        <w:rPr>
          <w:rFonts w:ascii="GHEA Grapalat" w:hAnsi="GHEA Grapalat"/>
          <w:b/>
          <w:color w:val="000000" w:themeColor="text1"/>
        </w:rPr>
        <w:t>»</w:t>
      </w:r>
      <w:r w:rsidR="00E17CDC" w:rsidRPr="001F0D4A">
        <w:rPr>
          <w:rFonts w:ascii="GHEA Grapalat" w:hAnsi="GHEA Grapalat"/>
          <w:b/>
          <w:color w:val="000000" w:themeColor="text1"/>
        </w:rPr>
        <w:t xml:space="preserve"> ՀԻՄՆԱԴՐԱՄԻ </w:t>
      </w:r>
    </w:p>
    <w:p w14:paraId="493645A2" w14:textId="6423C54F" w:rsidR="00A3765D" w:rsidRDefault="00A3765D">
      <w:pPr>
        <w:pStyle w:val="Body"/>
        <w:jc w:val="center"/>
        <w:rPr>
          <w:rFonts w:ascii="GHEA Grapalat" w:hAnsi="GHEA Grapalat"/>
          <w:b/>
          <w:color w:val="000000" w:themeColor="text1"/>
          <w:lang w:val="hy-AM"/>
        </w:rPr>
      </w:pPr>
      <w:r>
        <w:rPr>
          <w:rFonts w:ascii="GHEA Grapalat" w:hAnsi="GHEA Grapalat"/>
          <w:b/>
          <w:color w:val="000000" w:themeColor="text1"/>
          <w:lang w:val="hy-AM"/>
        </w:rPr>
        <w:t xml:space="preserve">ԳՈՐԾՈՒՆԵՈՒԹՅԱՆ </w:t>
      </w:r>
      <w:r w:rsidR="00B57179">
        <w:rPr>
          <w:rFonts w:ascii="GHEA Grapalat" w:hAnsi="GHEA Grapalat"/>
          <w:b/>
          <w:color w:val="000000" w:themeColor="text1"/>
        </w:rPr>
        <w:t xml:space="preserve">(ԿԱՏԱՐՎԱԾ ԱՇԽԱՏԱՆՔՆԵՐԻ) </w:t>
      </w:r>
      <w:r>
        <w:rPr>
          <w:rFonts w:ascii="GHEA Grapalat" w:hAnsi="GHEA Grapalat"/>
          <w:b/>
          <w:color w:val="000000" w:themeColor="text1"/>
          <w:lang w:val="hy-AM"/>
        </w:rPr>
        <w:t>ԱՄՓՈՓՈՒՄ.</w:t>
      </w:r>
    </w:p>
    <w:p w14:paraId="71F49DF4" w14:textId="77777777" w:rsidR="00894604" w:rsidRPr="001972EC" w:rsidRDefault="00894604">
      <w:pPr>
        <w:pStyle w:val="Body"/>
        <w:jc w:val="center"/>
        <w:rPr>
          <w:rFonts w:ascii="GHEA Grapalat" w:hAnsi="GHEA Grapalat"/>
          <w:color w:val="000000" w:themeColor="text1"/>
          <w:lang w:val="hy-AM"/>
        </w:rPr>
      </w:pPr>
    </w:p>
    <w:p w14:paraId="06EF1A30" w14:textId="2B3C6297" w:rsidR="00894604" w:rsidRPr="001972EC" w:rsidRDefault="001F0D4A">
      <w:pPr>
        <w:pStyle w:val="Body"/>
        <w:rPr>
          <w:rFonts w:ascii="GHEA Grapalat" w:hAnsi="GHEA Grapalat"/>
          <w:color w:val="000000" w:themeColor="text1"/>
          <w:lang w:val="hy-AM"/>
        </w:rPr>
      </w:pPr>
      <w:r w:rsidRPr="001972EC">
        <w:rPr>
          <w:rFonts w:ascii="GHEA Grapalat" w:hAnsi="GHEA Grapalat"/>
          <w:color w:val="000000" w:themeColor="text1"/>
          <w:lang w:val="hy-AM"/>
        </w:rPr>
        <w:t>«</w:t>
      </w:r>
      <w:r w:rsidR="00E17CDC" w:rsidRPr="001972EC">
        <w:rPr>
          <w:rFonts w:ascii="GHEA Grapalat" w:hAnsi="GHEA Grapalat"/>
          <w:color w:val="000000" w:themeColor="text1"/>
          <w:lang w:val="hy-AM"/>
        </w:rPr>
        <w:t>Զինծառայողների ա</w:t>
      </w:r>
      <w:r w:rsidR="001972EC">
        <w:rPr>
          <w:rFonts w:ascii="GHEA Grapalat" w:hAnsi="GHEA Grapalat"/>
          <w:color w:val="000000" w:themeColor="text1"/>
          <w:lang w:val="hy-AM"/>
        </w:rPr>
        <w:t>պ</w:t>
      </w:r>
      <w:r w:rsidR="00E17CDC" w:rsidRPr="001972EC">
        <w:rPr>
          <w:rFonts w:ascii="GHEA Grapalat" w:hAnsi="GHEA Grapalat"/>
          <w:color w:val="000000" w:themeColor="text1"/>
          <w:lang w:val="hy-AM"/>
        </w:rPr>
        <w:t>ահովագրության</w:t>
      </w:r>
      <w:r w:rsidRPr="001972EC">
        <w:rPr>
          <w:rFonts w:ascii="GHEA Grapalat" w:hAnsi="GHEA Grapalat"/>
          <w:color w:val="000000" w:themeColor="text1"/>
          <w:lang w:val="hy-AM"/>
        </w:rPr>
        <w:t>»</w:t>
      </w:r>
      <w:r w:rsidR="00E17CDC" w:rsidRPr="001972EC">
        <w:rPr>
          <w:rFonts w:ascii="GHEA Grapalat" w:hAnsi="GHEA Grapalat"/>
          <w:color w:val="000000" w:themeColor="text1"/>
          <w:lang w:val="hy-AM"/>
        </w:rPr>
        <w:t xml:space="preserve"> հիմնադրամի խորհրդի </w:t>
      </w:r>
      <w:r w:rsidR="00F17EEC" w:rsidRPr="00F17EEC">
        <w:rPr>
          <w:rFonts w:ascii="GHEA Grapalat" w:hAnsi="GHEA Grapalat"/>
          <w:color w:val="000000" w:themeColor="text1"/>
          <w:lang w:val="hy-AM"/>
        </w:rPr>
        <w:t>երկրորդ</w:t>
      </w:r>
      <w:r w:rsidR="00E17CDC" w:rsidRPr="001972EC">
        <w:rPr>
          <w:rFonts w:ascii="GHEA Grapalat" w:hAnsi="GHEA Grapalat"/>
          <w:color w:val="000000" w:themeColor="text1"/>
          <w:lang w:val="hy-AM"/>
        </w:rPr>
        <w:t xml:space="preserve"> նիստից հետո (</w:t>
      </w:r>
      <w:r w:rsidR="00F17EEC" w:rsidRPr="00F17EEC">
        <w:rPr>
          <w:rFonts w:ascii="GHEA Grapalat" w:hAnsi="GHEA Grapalat"/>
          <w:color w:val="000000" w:themeColor="text1"/>
          <w:lang w:val="hy-AM"/>
        </w:rPr>
        <w:t>03 հունիս</w:t>
      </w:r>
      <w:r w:rsidR="00E17CDC" w:rsidRPr="001972EC">
        <w:rPr>
          <w:rFonts w:ascii="GHEA Grapalat" w:hAnsi="GHEA Grapalat"/>
          <w:color w:val="000000" w:themeColor="text1"/>
          <w:lang w:val="hy-AM"/>
        </w:rPr>
        <w:t xml:space="preserve">, 2017) կատարվել են հետևյալ աշխատանքները. </w:t>
      </w:r>
    </w:p>
    <w:p w14:paraId="1DCC61EE" w14:textId="77777777" w:rsidR="00894604" w:rsidRPr="001972EC" w:rsidRDefault="00894604">
      <w:pPr>
        <w:pStyle w:val="Body"/>
        <w:rPr>
          <w:rFonts w:ascii="GHEA Grapalat" w:hAnsi="GHEA Grapalat"/>
          <w:color w:val="000000" w:themeColor="text1"/>
          <w:lang w:val="hy-AM"/>
        </w:rPr>
      </w:pPr>
    </w:p>
    <w:p w14:paraId="44D5ADAB" w14:textId="604D9BCE" w:rsidR="00894604" w:rsidRPr="001F0D4A" w:rsidRDefault="00E17CDC">
      <w:pPr>
        <w:pStyle w:val="Body"/>
        <w:numPr>
          <w:ilvl w:val="0"/>
          <w:numId w:val="2"/>
        </w:numPr>
        <w:rPr>
          <w:rFonts w:ascii="GHEA Grapalat" w:hAnsi="GHEA Grapalat"/>
          <w:b/>
          <w:iCs/>
          <w:color w:val="000000" w:themeColor="text1"/>
        </w:rPr>
      </w:pPr>
      <w:r w:rsidRPr="001F0D4A">
        <w:rPr>
          <w:rFonts w:ascii="GHEA Grapalat" w:hAnsi="GHEA Grapalat"/>
          <w:b/>
          <w:color w:val="000000" w:themeColor="text1"/>
        </w:rPr>
        <w:t xml:space="preserve">ԿԱՏԱՐՎԱԾ ՀԱՏՈՒՑՈՒՄՆԵՐ </w:t>
      </w:r>
    </w:p>
    <w:p w14:paraId="54745A87" w14:textId="52914537" w:rsidR="00894604" w:rsidRDefault="00E61474" w:rsidP="001F0D4A">
      <w:pPr>
        <w:pStyle w:val="Body"/>
        <w:ind w:firstLine="360"/>
        <w:rPr>
          <w:rFonts w:ascii="GHEA Grapalat" w:hAnsi="GHEA Grapalat"/>
          <w:iCs/>
          <w:color w:val="000000" w:themeColor="text1"/>
        </w:rPr>
      </w:pPr>
      <w:r>
        <w:rPr>
          <w:rFonts w:ascii="GHEA Grapalat" w:hAnsi="GHEA Grapalat"/>
          <w:iCs/>
          <w:color w:val="000000" w:themeColor="text1"/>
        </w:rPr>
        <w:t>Նախորդ հաշվետվությունից</w:t>
      </w:r>
      <w:r w:rsidR="00F87109" w:rsidRPr="001F0D4A">
        <w:rPr>
          <w:rFonts w:ascii="GHEA Grapalat" w:hAnsi="GHEA Grapalat"/>
          <w:iCs/>
          <w:color w:val="000000" w:themeColor="text1"/>
        </w:rPr>
        <w:t xml:space="preserve"> մինչ օրս Հիմնադրամի կողմից </w:t>
      </w:r>
      <w:r w:rsidR="00A7359B" w:rsidRPr="001F0D4A">
        <w:rPr>
          <w:rFonts w:ascii="GHEA Grapalat" w:hAnsi="GHEA Grapalat"/>
          <w:iCs/>
          <w:color w:val="000000" w:themeColor="text1"/>
        </w:rPr>
        <w:t>օ</w:t>
      </w:r>
      <w:r w:rsidR="00BC70B1" w:rsidRPr="001F0D4A">
        <w:rPr>
          <w:rFonts w:ascii="GHEA Grapalat" w:hAnsi="GHEA Grapalat"/>
          <w:iCs/>
          <w:color w:val="000000" w:themeColor="text1"/>
        </w:rPr>
        <w:t>րենքով սահմանված կարգով կատարվել են թվով</w:t>
      </w:r>
      <w:r w:rsidR="00B63899">
        <w:rPr>
          <w:rFonts w:ascii="GHEA Grapalat" w:hAnsi="GHEA Grapalat"/>
          <w:iCs/>
          <w:color w:val="000000" w:themeColor="text1"/>
        </w:rPr>
        <w:t xml:space="preserve"> </w:t>
      </w:r>
      <w:r w:rsidR="006925FE">
        <w:rPr>
          <w:rFonts w:ascii="GHEA Grapalat" w:hAnsi="GHEA Grapalat"/>
          <w:iCs/>
          <w:color w:val="000000" w:themeColor="text1"/>
        </w:rPr>
        <w:t>9</w:t>
      </w:r>
      <w:r w:rsidR="00BC70B1" w:rsidRPr="001F0D4A">
        <w:rPr>
          <w:rFonts w:ascii="GHEA Grapalat" w:hAnsi="GHEA Grapalat"/>
          <w:iCs/>
          <w:color w:val="000000" w:themeColor="text1"/>
        </w:rPr>
        <w:t xml:space="preserve"> հատուցումներ</w:t>
      </w:r>
      <w:r w:rsidR="00A7359B" w:rsidRPr="001F0D4A">
        <w:rPr>
          <w:rFonts w:ascii="GHEA Grapalat" w:hAnsi="GHEA Grapalat"/>
          <w:iCs/>
          <w:color w:val="000000" w:themeColor="text1"/>
        </w:rPr>
        <w:t>, որոնցից</w:t>
      </w:r>
      <w:r w:rsidR="006925FE">
        <w:rPr>
          <w:rFonts w:ascii="GHEA Grapalat" w:hAnsi="GHEA Grapalat"/>
          <w:iCs/>
          <w:color w:val="000000" w:themeColor="text1"/>
        </w:rPr>
        <w:t xml:space="preserve"> 8</w:t>
      </w:r>
      <w:r w:rsidR="00A7359B" w:rsidRPr="001F0D4A">
        <w:rPr>
          <w:rFonts w:ascii="GHEA Grapalat" w:hAnsi="GHEA Grapalat"/>
          <w:iCs/>
          <w:color w:val="000000" w:themeColor="text1"/>
        </w:rPr>
        <w:t xml:space="preserve">` զոհված զինծառայողների, </w:t>
      </w:r>
      <w:r w:rsidR="00DE35D1">
        <w:rPr>
          <w:rFonts w:ascii="GHEA Grapalat" w:hAnsi="GHEA Grapalat"/>
          <w:iCs/>
          <w:color w:val="000000" w:themeColor="text1"/>
        </w:rPr>
        <w:t>1</w:t>
      </w:r>
      <w:r w:rsidR="00A7359B" w:rsidRPr="001F0D4A">
        <w:rPr>
          <w:rFonts w:ascii="GHEA Grapalat" w:hAnsi="GHEA Grapalat"/>
          <w:iCs/>
          <w:color w:val="000000" w:themeColor="text1"/>
        </w:rPr>
        <w:t xml:space="preserve">-ը </w:t>
      </w:r>
      <w:r w:rsidR="000E449F" w:rsidRPr="001F0D4A">
        <w:rPr>
          <w:rFonts w:ascii="GHEA Grapalat" w:hAnsi="GHEA Grapalat"/>
          <w:iCs/>
          <w:color w:val="000000" w:themeColor="text1"/>
        </w:rPr>
        <w:t>հաշմանդամ զինծառայողի</w:t>
      </w:r>
      <w:r w:rsidR="00A7359B" w:rsidRPr="001F0D4A">
        <w:rPr>
          <w:rFonts w:ascii="GHEA Grapalat" w:hAnsi="GHEA Grapalat"/>
          <w:iCs/>
          <w:color w:val="000000" w:themeColor="text1"/>
        </w:rPr>
        <w:t>:</w:t>
      </w:r>
    </w:p>
    <w:p w14:paraId="428E6ED5" w14:textId="209C24D8" w:rsidR="00A8052D" w:rsidRPr="001F0D4A" w:rsidRDefault="001963FC">
      <w:pPr>
        <w:pStyle w:val="Body"/>
        <w:rPr>
          <w:rFonts w:ascii="GHEA Grapalat" w:hAnsi="GHEA Grapalat"/>
          <w:iCs/>
          <w:color w:val="000000" w:themeColor="text1"/>
        </w:rPr>
      </w:pPr>
      <w:r w:rsidRPr="001F0D4A">
        <w:rPr>
          <w:rFonts w:ascii="GHEA Grapalat" w:hAnsi="GHEA Grapalat"/>
          <w:iCs/>
          <w:color w:val="000000" w:themeColor="text1"/>
        </w:rPr>
        <w:t xml:space="preserve">Զոհված </w:t>
      </w:r>
      <w:r w:rsidR="006925FE">
        <w:rPr>
          <w:rFonts w:ascii="GHEA Grapalat" w:hAnsi="GHEA Grapalat"/>
          <w:iCs/>
          <w:color w:val="000000" w:themeColor="text1"/>
        </w:rPr>
        <w:t>8</w:t>
      </w:r>
      <w:r w:rsidRPr="001F0D4A">
        <w:rPr>
          <w:rFonts w:ascii="GHEA Grapalat" w:hAnsi="GHEA Grapalat"/>
          <w:iCs/>
          <w:color w:val="000000" w:themeColor="text1"/>
        </w:rPr>
        <w:t xml:space="preserve"> զինծառայողներից</w:t>
      </w:r>
      <w:r w:rsidR="008F2131" w:rsidRPr="001F0D4A">
        <w:rPr>
          <w:rFonts w:ascii="GHEA Grapalat" w:hAnsi="GHEA Grapalat"/>
          <w:iCs/>
          <w:color w:val="000000" w:themeColor="text1"/>
        </w:rPr>
        <w:t>՝</w:t>
      </w:r>
    </w:p>
    <w:p w14:paraId="41D9F1FA" w14:textId="6C1F5A18" w:rsidR="00A8052D" w:rsidRPr="001F0D4A" w:rsidRDefault="006925FE" w:rsidP="00A8052D">
      <w:pPr>
        <w:pStyle w:val="Body"/>
        <w:numPr>
          <w:ilvl w:val="0"/>
          <w:numId w:val="6"/>
        </w:numPr>
        <w:rPr>
          <w:rFonts w:ascii="GHEA Grapalat" w:hAnsi="GHEA Grapalat"/>
          <w:iCs/>
          <w:color w:val="000000" w:themeColor="text1"/>
        </w:rPr>
      </w:pPr>
      <w:r>
        <w:rPr>
          <w:rFonts w:ascii="GHEA Grapalat" w:hAnsi="GHEA Grapalat"/>
          <w:iCs/>
          <w:color w:val="000000" w:themeColor="text1"/>
        </w:rPr>
        <w:t>5</w:t>
      </w:r>
      <w:r w:rsidR="001963FC" w:rsidRPr="001F0D4A">
        <w:rPr>
          <w:rFonts w:ascii="GHEA Grapalat" w:hAnsi="GHEA Grapalat"/>
          <w:iCs/>
          <w:color w:val="000000" w:themeColor="text1"/>
        </w:rPr>
        <w:t>-ը պարտադիր զինվորական ծառայության կրտսեր ենթասպայական և շարքային կազմերի զինծառայողներ</w:t>
      </w:r>
      <w:r w:rsidR="00A8052D" w:rsidRPr="001F0D4A">
        <w:rPr>
          <w:rFonts w:ascii="GHEA Grapalat" w:hAnsi="GHEA Grapalat"/>
          <w:iCs/>
          <w:color w:val="000000" w:themeColor="text1"/>
        </w:rPr>
        <w:t xml:space="preserve"> են</w:t>
      </w:r>
      <w:r w:rsidR="001963FC" w:rsidRPr="001F0D4A">
        <w:rPr>
          <w:rFonts w:ascii="GHEA Grapalat" w:hAnsi="GHEA Grapalat"/>
          <w:iCs/>
          <w:color w:val="000000" w:themeColor="text1"/>
        </w:rPr>
        <w:t>, որոնցից յուրաքանչյուրին հասանելիք հատուցման գումարը կազմում է 58 մլն. ՀՀ դրամ</w:t>
      </w:r>
      <w:r w:rsidR="009A1C53" w:rsidRPr="001F0D4A">
        <w:rPr>
          <w:rFonts w:ascii="GHEA Grapalat" w:hAnsi="GHEA Grapalat"/>
          <w:iCs/>
          <w:color w:val="000000" w:themeColor="text1"/>
        </w:rPr>
        <w:t xml:space="preserve">, </w:t>
      </w:r>
    </w:p>
    <w:p w14:paraId="153C93F9" w14:textId="412A4FB5" w:rsidR="00A8052D" w:rsidRDefault="00901094" w:rsidP="00A8052D">
      <w:pPr>
        <w:pStyle w:val="Body"/>
        <w:numPr>
          <w:ilvl w:val="0"/>
          <w:numId w:val="6"/>
        </w:numPr>
        <w:rPr>
          <w:rFonts w:ascii="GHEA Grapalat" w:hAnsi="GHEA Grapalat"/>
          <w:iCs/>
          <w:color w:val="000000" w:themeColor="text1"/>
        </w:rPr>
      </w:pPr>
      <w:r>
        <w:rPr>
          <w:rFonts w:ascii="GHEA Grapalat" w:hAnsi="GHEA Grapalat"/>
          <w:iCs/>
          <w:color w:val="000000" w:themeColor="text1"/>
        </w:rPr>
        <w:t>1</w:t>
      </w:r>
      <w:r w:rsidR="009A1C53" w:rsidRPr="001F0D4A">
        <w:rPr>
          <w:rFonts w:ascii="GHEA Grapalat" w:hAnsi="GHEA Grapalat"/>
          <w:iCs/>
          <w:color w:val="000000" w:themeColor="text1"/>
        </w:rPr>
        <w:t xml:space="preserve">-ը պայմանագրային զինվորական ծառայության ենթասպայական կազմերի զինծառայողներ, որոնց հասանելիք </w:t>
      </w:r>
      <w:r w:rsidR="00A8052D" w:rsidRPr="001F0D4A">
        <w:rPr>
          <w:rFonts w:ascii="GHEA Grapalat" w:hAnsi="GHEA Grapalat"/>
          <w:iCs/>
          <w:color w:val="000000" w:themeColor="text1"/>
        </w:rPr>
        <w:t xml:space="preserve">հատուցման </w:t>
      </w:r>
      <w:r w:rsidR="009A1C53" w:rsidRPr="001F0D4A">
        <w:rPr>
          <w:rFonts w:ascii="GHEA Grapalat" w:hAnsi="GHEA Grapalat"/>
          <w:iCs/>
          <w:color w:val="000000" w:themeColor="text1"/>
        </w:rPr>
        <w:t xml:space="preserve">գումարը կազմում է 70մլն. ՀՀ դրամ, </w:t>
      </w:r>
    </w:p>
    <w:p w14:paraId="09D04C46" w14:textId="6AD56858" w:rsidR="006925FE" w:rsidRPr="006925FE" w:rsidRDefault="006925FE" w:rsidP="006925FE">
      <w:pPr>
        <w:pStyle w:val="Body"/>
        <w:numPr>
          <w:ilvl w:val="0"/>
          <w:numId w:val="6"/>
        </w:numPr>
        <w:rPr>
          <w:rFonts w:ascii="GHEA Grapalat" w:hAnsi="GHEA Grapalat"/>
          <w:iCs/>
          <w:color w:val="000000" w:themeColor="text1"/>
        </w:rPr>
      </w:pPr>
      <w:r>
        <w:rPr>
          <w:rFonts w:ascii="GHEA Grapalat" w:hAnsi="GHEA Grapalat"/>
          <w:iCs/>
          <w:color w:val="000000" w:themeColor="text1"/>
        </w:rPr>
        <w:t xml:space="preserve">2-ը </w:t>
      </w:r>
      <w:r w:rsidRPr="001F0D4A">
        <w:rPr>
          <w:rFonts w:ascii="GHEA Grapalat" w:hAnsi="GHEA Grapalat"/>
          <w:iCs/>
          <w:color w:val="000000" w:themeColor="text1"/>
        </w:rPr>
        <w:t xml:space="preserve">սպայական կազմի զինծառայողներ, որոնց հասանելիք հատուցման գումարը կազմում է 82 մլն. ՀՀ դրամ:  </w:t>
      </w:r>
    </w:p>
    <w:p w14:paraId="1DB2E90C" w14:textId="69F08E07" w:rsidR="00A7359B" w:rsidRPr="001F0D4A" w:rsidRDefault="000E449F">
      <w:pPr>
        <w:pStyle w:val="Body"/>
        <w:rPr>
          <w:rFonts w:ascii="GHEA Grapalat" w:hAnsi="GHEA Grapalat"/>
          <w:iCs/>
          <w:color w:val="000000" w:themeColor="text1"/>
        </w:rPr>
      </w:pPr>
      <w:r w:rsidRPr="001F0D4A">
        <w:rPr>
          <w:rFonts w:ascii="GHEA Grapalat" w:hAnsi="GHEA Grapalat"/>
          <w:iCs/>
          <w:color w:val="000000" w:themeColor="text1"/>
        </w:rPr>
        <w:t>Հ</w:t>
      </w:r>
      <w:r w:rsidR="00A7359B" w:rsidRPr="001F0D4A">
        <w:rPr>
          <w:rFonts w:ascii="GHEA Grapalat" w:hAnsi="GHEA Grapalat"/>
          <w:iCs/>
          <w:color w:val="000000" w:themeColor="text1"/>
        </w:rPr>
        <w:t xml:space="preserve">աշմանդամ </w:t>
      </w:r>
      <w:r w:rsidR="00CD20D9">
        <w:rPr>
          <w:rFonts w:ascii="GHEA Grapalat" w:hAnsi="GHEA Grapalat"/>
          <w:iCs/>
          <w:color w:val="000000" w:themeColor="text1"/>
        </w:rPr>
        <w:t>զինծառայող</w:t>
      </w:r>
      <w:r w:rsidR="00901094">
        <w:rPr>
          <w:rFonts w:ascii="GHEA Grapalat" w:hAnsi="GHEA Grapalat"/>
          <w:iCs/>
          <w:color w:val="000000" w:themeColor="text1"/>
        </w:rPr>
        <w:t>ը</w:t>
      </w:r>
      <w:r w:rsidR="00A7359B" w:rsidRPr="001F0D4A">
        <w:rPr>
          <w:rFonts w:ascii="GHEA Grapalat" w:hAnsi="GHEA Grapalat"/>
          <w:iCs/>
          <w:color w:val="000000" w:themeColor="text1"/>
        </w:rPr>
        <w:t>`</w:t>
      </w:r>
    </w:p>
    <w:p w14:paraId="59435805" w14:textId="3D23322C" w:rsidR="00E60A5A" w:rsidRPr="00E60A5A" w:rsidRDefault="00E60A5A" w:rsidP="00E60A5A">
      <w:pPr>
        <w:pStyle w:val="Body"/>
        <w:numPr>
          <w:ilvl w:val="0"/>
          <w:numId w:val="12"/>
        </w:numPr>
        <w:rPr>
          <w:rFonts w:ascii="GHEA Grapalat" w:hAnsi="GHEA Grapalat"/>
          <w:iCs/>
          <w:color w:val="000000" w:themeColor="text1"/>
        </w:rPr>
      </w:pPr>
      <w:r w:rsidRPr="001F0D4A">
        <w:rPr>
          <w:rFonts w:ascii="GHEA Grapalat" w:hAnsi="GHEA Grapalat"/>
          <w:iCs/>
          <w:color w:val="000000" w:themeColor="text1"/>
        </w:rPr>
        <w:t xml:space="preserve">I խմբի հաշմանդամ,  </w:t>
      </w:r>
      <w:r w:rsidR="00B16471" w:rsidRPr="001F0D4A">
        <w:rPr>
          <w:rFonts w:ascii="GHEA Grapalat" w:hAnsi="GHEA Grapalat"/>
          <w:iCs/>
          <w:color w:val="000000" w:themeColor="text1"/>
        </w:rPr>
        <w:t>պայմանագրային զինվորական ծառայության ենթասպայական կազմերի զինծառայող</w:t>
      </w:r>
      <w:r w:rsidRPr="001F0D4A">
        <w:rPr>
          <w:rFonts w:ascii="GHEA Grapalat" w:hAnsi="GHEA Grapalat"/>
          <w:iCs/>
          <w:color w:val="000000" w:themeColor="text1"/>
        </w:rPr>
        <w:t xml:space="preserve"> </w:t>
      </w:r>
      <w:r w:rsidR="00901094">
        <w:rPr>
          <w:rFonts w:ascii="GHEA Grapalat" w:hAnsi="GHEA Grapalat"/>
          <w:iCs/>
          <w:color w:val="000000" w:themeColor="text1"/>
        </w:rPr>
        <w:t>է</w:t>
      </w:r>
      <w:r w:rsidRPr="001F0D4A">
        <w:rPr>
          <w:rFonts w:ascii="GHEA Grapalat" w:hAnsi="GHEA Grapalat"/>
          <w:iCs/>
          <w:color w:val="000000" w:themeColor="text1"/>
        </w:rPr>
        <w:t xml:space="preserve">, որին հասանելիք հատուցման գումարը կազմում է </w:t>
      </w:r>
      <w:r w:rsidR="00B16471">
        <w:rPr>
          <w:rFonts w:ascii="GHEA Grapalat" w:hAnsi="GHEA Grapalat"/>
          <w:iCs/>
          <w:color w:val="000000" w:themeColor="text1"/>
        </w:rPr>
        <w:t>70</w:t>
      </w:r>
      <w:r w:rsidRPr="001F0D4A">
        <w:rPr>
          <w:rFonts w:ascii="GHEA Grapalat" w:hAnsi="GHEA Grapalat"/>
          <w:iCs/>
          <w:color w:val="000000" w:themeColor="text1"/>
        </w:rPr>
        <w:t>մլն. ՀՀ դրամ</w:t>
      </w:r>
    </w:p>
    <w:p w14:paraId="73687146" w14:textId="284F7240" w:rsidR="00464B14" w:rsidRDefault="00901094" w:rsidP="007411D3">
      <w:pPr>
        <w:pStyle w:val="Body"/>
        <w:ind w:firstLine="720"/>
        <w:rPr>
          <w:rFonts w:ascii="GHEA Grapalat" w:hAnsi="GHEA Grapalat"/>
          <w:iCs/>
          <w:color w:val="000000" w:themeColor="text1"/>
        </w:rPr>
      </w:pPr>
      <w:r>
        <w:rPr>
          <w:rFonts w:ascii="GHEA Grapalat" w:hAnsi="GHEA Grapalat"/>
          <w:iCs/>
          <w:color w:val="000000" w:themeColor="text1"/>
        </w:rPr>
        <w:t>Շահառուների անունով բացվել է</w:t>
      </w:r>
      <w:r w:rsidR="006925FE">
        <w:rPr>
          <w:rFonts w:ascii="GHEA Grapalat" w:hAnsi="GHEA Grapalat"/>
          <w:iCs/>
          <w:color w:val="000000" w:themeColor="text1"/>
        </w:rPr>
        <w:t xml:space="preserve"> 9</w:t>
      </w:r>
      <w:r>
        <w:rPr>
          <w:rFonts w:ascii="GHEA Grapalat" w:hAnsi="GHEA Grapalat"/>
          <w:iCs/>
          <w:color w:val="000000" w:themeColor="text1"/>
        </w:rPr>
        <w:t xml:space="preserve"> հաշիվ, որոնցից</w:t>
      </w:r>
      <w:r w:rsidR="006925FE">
        <w:rPr>
          <w:rFonts w:ascii="GHEA Grapalat" w:hAnsi="GHEA Grapalat"/>
          <w:iCs/>
          <w:color w:val="000000" w:themeColor="text1"/>
        </w:rPr>
        <w:t xml:space="preserve"> 4</w:t>
      </w:r>
      <w:r>
        <w:rPr>
          <w:rFonts w:ascii="GHEA Grapalat" w:hAnsi="GHEA Grapalat"/>
          <w:iCs/>
          <w:color w:val="000000" w:themeColor="text1"/>
        </w:rPr>
        <w:t xml:space="preserve">-ը՝ </w:t>
      </w:r>
      <w:r w:rsidR="00464B14" w:rsidRPr="001F0D4A">
        <w:rPr>
          <w:rFonts w:ascii="GHEA Grapalat" w:hAnsi="GHEA Grapalat"/>
          <w:iCs/>
          <w:color w:val="000000" w:themeColor="text1"/>
        </w:rPr>
        <w:t xml:space="preserve"> «Հայբիզնեսբանկ» ՓԲԸ-ում և</w:t>
      </w:r>
      <w:r w:rsidR="00B16471">
        <w:rPr>
          <w:rFonts w:ascii="GHEA Grapalat" w:hAnsi="GHEA Grapalat"/>
          <w:iCs/>
          <w:color w:val="000000" w:themeColor="text1"/>
        </w:rPr>
        <w:t xml:space="preserve">  </w:t>
      </w:r>
      <w:r w:rsidR="006925FE">
        <w:rPr>
          <w:rFonts w:ascii="GHEA Grapalat" w:hAnsi="GHEA Grapalat"/>
          <w:iCs/>
          <w:color w:val="000000" w:themeColor="text1"/>
        </w:rPr>
        <w:t>4</w:t>
      </w:r>
      <w:r w:rsidR="00464B14" w:rsidRPr="001F0D4A">
        <w:rPr>
          <w:rFonts w:ascii="GHEA Grapalat" w:hAnsi="GHEA Grapalat"/>
          <w:iCs/>
          <w:color w:val="000000" w:themeColor="text1"/>
        </w:rPr>
        <w:t>-ը՝ «Կոնվերս բանկ» ՓԲԸ-ում</w:t>
      </w:r>
      <w:r w:rsidR="006925FE">
        <w:rPr>
          <w:rFonts w:ascii="GHEA Grapalat" w:hAnsi="GHEA Grapalat"/>
          <w:iCs/>
          <w:color w:val="000000" w:themeColor="text1"/>
        </w:rPr>
        <w:t xml:space="preserve"> և 1-ը</w:t>
      </w:r>
      <w:r w:rsidR="003C6FAA">
        <w:rPr>
          <w:rFonts w:ascii="GHEA Grapalat" w:hAnsi="GHEA Grapalat"/>
          <w:iCs/>
          <w:color w:val="000000" w:themeColor="text1"/>
        </w:rPr>
        <w:t>՝</w:t>
      </w:r>
      <w:r w:rsidR="006925FE">
        <w:rPr>
          <w:rFonts w:ascii="GHEA Grapalat" w:hAnsi="GHEA Grapalat"/>
          <w:iCs/>
          <w:color w:val="000000" w:themeColor="text1"/>
        </w:rPr>
        <w:t xml:space="preserve"> «Արցախբանկ» ՓԲԸ-ում</w:t>
      </w:r>
      <w:r w:rsidR="00464B14" w:rsidRPr="001F0D4A">
        <w:rPr>
          <w:rFonts w:ascii="GHEA Grapalat" w:hAnsi="GHEA Grapalat"/>
          <w:iCs/>
          <w:color w:val="000000" w:themeColor="text1"/>
        </w:rPr>
        <w:t xml:space="preserve">՝ պայմանավորված շահառուների հաշվառման կամ բնակության հասցեներով, ինչպես նաև </w:t>
      </w:r>
      <w:r w:rsidR="000B7B30" w:rsidRPr="001F0D4A">
        <w:rPr>
          <w:rFonts w:ascii="GHEA Grapalat" w:hAnsi="GHEA Grapalat"/>
          <w:iCs/>
          <w:color w:val="000000" w:themeColor="text1"/>
        </w:rPr>
        <w:t>բանկերի՝ կոնկրետ մասնաճյուղ մոտենալու շահառուի ցանկությամբ:</w:t>
      </w:r>
    </w:p>
    <w:p w14:paraId="7BB09E1D" w14:textId="7AA3A30F" w:rsidR="006E5ACF" w:rsidRPr="003B7AF5" w:rsidRDefault="006E5ACF" w:rsidP="003B7AF5">
      <w:pPr>
        <w:pStyle w:val="Body"/>
        <w:ind w:firstLine="720"/>
        <w:rPr>
          <w:rFonts w:ascii="GHEA Grapalat" w:hAnsi="GHEA Grapalat"/>
          <w:iCs/>
          <w:color w:val="000000" w:themeColor="text1"/>
        </w:rPr>
      </w:pPr>
      <w:r>
        <w:rPr>
          <w:rFonts w:ascii="GHEA Grapalat" w:hAnsi="GHEA Grapalat"/>
          <w:iCs/>
          <w:color w:val="000000" w:themeColor="text1"/>
        </w:rPr>
        <w:t xml:space="preserve">Կարեն Ուլուբաբյանի դեպքով տեղի է ունեցել շահառուի </w:t>
      </w:r>
      <w:r w:rsidR="00901094">
        <w:rPr>
          <w:rFonts w:ascii="GHEA Grapalat" w:hAnsi="GHEA Grapalat"/>
          <w:iCs/>
          <w:color w:val="000000" w:themeColor="text1"/>
        </w:rPr>
        <w:t xml:space="preserve">փոփոխություն: Հատուցման տրամադրման պահին որպես շահառու հանդես եկավ </w:t>
      </w:r>
      <w:r w:rsidR="00660BF6">
        <w:rPr>
          <w:rFonts w:ascii="GHEA Grapalat" w:hAnsi="GHEA Grapalat"/>
          <w:iCs/>
          <w:color w:val="000000" w:themeColor="text1"/>
        </w:rPr>
        <w:t xml:space="preserve">կրտսեր սերժանտ </w:t>
      </w:r>
      <w:r w:rsidR="00901094">
        <w:rPr>
          <w:rFonts w:ascii="GHEA Grapalat" w:hAnsi="GHEA Grapalat"/>
          <w:iCs/>
          <w:color w:val="000000" w:themeColor="text1"/>
        </w:rPr>
        <w:t>Ուլուբաբյանի մայրը: Սակայն մոր մահվան կապակցությամբ անհրաժեշտություն առաջացավ իրականացնել շահառուի փոփոխություն: «</w:t>
      </w:r>
      <w:r w:rsidR="00901094" w:rsidRPr="003B7AF5">
        <w:rPr>
          <w:rFonts w:ascii="GHEA Grapalat" w:hAnsi="GHEA Grapalat"/>
          <w:iCs/>
          <w:color w:val="000000" w:themeColor="text1"/>
        </w:rPr>
        <w:t>Հ</w:t>
      </w:r>
      <w:r w:rsidR="00660BF6" w:rsidRPr="003B7AF5">
        <w:rPr>
          <w:rFonts w:ascii="GHEA Grapalat" w:hAnsi="GHEA Grapalat"/>
          <w:iCs/>
          <w:color w:val="000000" w:themeColor="text1"/>
        </w:rPr>
        <w:t xml:space="preserve">այաստանի </w:t>
      </w:r>
      <w:r w:rsidR="00660BF6">
        <w:rPr>
          <w:rFonts w:ascii="GHEA Grapalat" w:hAnsi="GHEA Grapalat"/>
          <w:iCs/>
          <w:color w:val="000000" w:themeColor="text1"/>
        </w:rPr>
        <w:t>Հ</w:t>
      </w:r>
      <w:r w:rsidR="00660BF6" w:rsidRPr="003B7AF5">
        <w:rPr>
          <w:rFonts w:ascii="GHEA Grapalat" w:hAnsi="GHEA Grapalat"/>
          <w:iCs/>
          <w:color w:val="000000" w:themeColor="text1"/>
        </w:rPr>
        <w:t>անրապետության պաշտպանության ժամանակ զինծառայողների կյանքին կամ առողջությանը պատճառված վնասների հատուցման մասին</w:t>
      </w:r>
      <w:r w:rsidR="00660BF6">
        <w:rPr>
          <w:rFonts w:ascii="GHEA Grapalat" w:hAnsi="GHEA Grapalat"/>
          <w:iCs/>
          <w:color w:val="000000" w:themeColor="text1"/>
        </w:rPr>
        <w:t xml:space="preserve">» </w:t>
      </w:r>
      <w:r w:rsidR="00901094">
        <w:rPr>
          <w:rFonts w:ascii="GHEA Grapalat" w:hAnsi="GHEA Grapalat"/>
          <w:iCs/>
          <w:color w:val="000000" w:themeColor="text1"/>
        </w:rPr>
        <w:t xml:space="preserve">Օրենքի </w:t>
      </w:r>
      <w:r w:rsidR="003B7AF5">
        <w:rPr>
          <w:rFonts w:ascii="GHEA Grapalat" w:hAnsi="GHEA Grapalat"/>
          <w:iCs/>
          <w:color w:val="000000" w:themeColor="text1"/>
        </w:rPr>
        <w:t xml:space="preserve">2-րդ հոդվածի </w:t>
      </w:r>
      <w:r w:rsidR="00901094">
        <w:rPr>
          <w:rFonts w:ascii="GHEA Grapalat" w:hAnsi="GHEA Grapalat"/>
          <w:iCs/>
          <w:color w:val="000000" w:themeColor="text1"/>
        </w:rPr>
        <w:t xml:space="preserve">համաձայն </w:t>
      </w:r>
      <w:r w:rsidR="003B7AF5">
        <w:rPr>
          <w:rFonts w:ascii="GHEA Grapalat" w:hAnsi="GHEA Grapalat"/>
          <w:iCs/>
          <w:color w:val="000000" w:themeColor="text1"/>
        </w:rPr>
        <w:t xml:space="preserve">ծնողների, ամուսնու և երեխաների բացակայության դեպքում շահառու կարող են լինել նաև զինծառայողի </w:t>
      </w:r>
      <w:r w:rsidR="003B7AF5" w:rsidRPr="006C5773">
        <w:rPr>
          <w:rFonts w:ascii="GHEA Grapalat" w:hAnsi="GHEA Grapalat" w:cs="Sylfaen"/>
          <w:lang w:val="hy-AM"/>
        </w:rPr>
        <w:t>հատուցման դեպքը տեղի ունենալու օրվա դրությամբ 18 տարին չլրացած կամ անգործունակ ճանաչված կամ մինչև 23 տարեկան առկա ցերեկային ուսուցմամբ սովորող ուսանող քույրը և եղբայրը</w:t>
      </w:r>
      <w:r w:rsidR="003B7AF5">
        <w:rPr>
          <w:rFonts w:ascii="GHEA Grapalat" w:hAnsi="GHEA Grapalat" w:cs="Sylfaen"/>
        </w:rPr>
        <w:t xml:space="preserve">: Այս դեպքում կրտսեր սերժանտ Ուլուբաբյանը ուներ 18 տարին չլրացած քույր և 21 տարեկան ցերեկային ուսուցմամբ սովորող եղբայր: Վերջիններս ներկայացրեցին դիմում, որի հիման վրա Հիմնադրամը գրանցեց շահառուի փոփոխություն: Հաշվի առնելով </w:t>
      </w:r>
      <w:r w:rsidR="00660BF6">
        <w:rPr>
          <w:rFonts w:ascii="GHEA Grapalat" w:hAnsi="GHEA Grapalat" w:cs="Sylfaen"/>
        </w:rPr>
        <w:t xml:space="preserve">քրոջ և եղբոր համաձայնությունը՝ Հիմնադրամը հատուցման ամբողջ գումարը փոխանցում է քրոջը: </w:t>
      </w:r>
    </w:p>
    <w:p w14:paraId="7364C028" w14:textId="77777777" w:rsidR="00464B14" w:rsidRDefault="00464B14" w:rsidP="00464B14">
      <w:pPr>
        <w:pStyle w:val="Body"/>
        <w:rPr>
          <w:rFonts w:ascii="GHEA Grapalat" w:hAnsi="GHEA Grapalat"/>
          <w:iCs/>
          <w:color w:val="000000" w:themeColor="text1"/>
        </w:rPr>
      </w:pPr>
    </w:p>
    <w:p w14:paraId="0ADED540" w14:textId="77777777" w:rsidR="003C6FAA" w:rsidRDefault="003C6FAA" w:rsidP="00464B14">
      <w:pPr>
        <w:pStyle w:val="Body"/>
        <w:rPr>
          <w:rFonts w:ascii="GHEA Grapalat" w:hAnsi="GHEA Grapalat"/>
          <w:iCs/>
          <w:color w:val="000000" w:themeColor="text1"/>
        </w:rPr>
      </w:pPr>
    </w:p>
    <w:p w14:paraId="21A79D1E" w14:textId="77777777" w:rsidR="003C6FAA" w:rsidRDefault="003C6FAA" w:rsidP="00464B14">
      <w:pPr>
        <w:pStyle w:val="Body"/>
        <w:rPr>
          <w:rFonts w:ascii="GHEA Grapalat" w:hAnsi="GHEA Grapalat"/>
          <w:iCs/>
          <w:color w:val="000000" w:themeColor="text1"/>
        </w:rPr>
      </w:pPr>
    </w:p>
    <w:p w14:paraId="36434976" w14:textId="77777777" w:rsidR="003C6FAA" w:rsidRPr="001F0D4A" w:rsidRDefault="003C6FAA" w:rsidP="00464B14">
      <w:pPr>
        <w:pStyle w:val="Body"/>
        <w:rPr>
          <w:rFonts w:ascii="GHEA Grapalat" w:hAnsi="GHEA Grapalat"/>
          <w:iCs/>
          <w:color w:val="000000" w:themeColor="text1"/>
        </w:rPr>
      </w:pPr>
    </w:p>
    <w:p w14:paraId="3BBB14FB" w14:textId="4FE78816" w:rsidR="00894604" w:rsidRPr="001F0D4A" w:rsidRDefault="00E17CDC" w:rsidP="00B57179">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ՆՎԻՐԱԲԵՐՈՒԹՅՈՒՆՆԵՐԻ ՀԱՎԱՔԱԳՐՄԱՆ ՆՈՐ ԵՂԱՆԱԿՆԵՐ</w:t>
      </w:r>
      <w:r w:rsidR="001F0D4A" w:rsidRPr="001F0D4A">
        <w:rPr>
          <w:rFonts w:ascii="GHEA Grapalat" w:hAnsi="GHEA Grapalat"/>
          <w:b/>
          <w:color w:val="000000" w:themeColor="text1"/>
        </w:rPr>
        <w:t xml:space="preserve"> </w:t>
      </w:r>
    </w:p>
    <w:p w14:paraId="1320AEE3" w14:textId="77777777" w:rsidR="00894604" w:rsidRPr="001F0D4A" w:rsidRDefault="00894604">
      <w:pPr>
        <w:pStyle w:val="Body"/>
        <w:rPr>
          <w:rFonts w:ascii="GHEA Grapalat" w:hAnsi="GHEA Grapalat"/>
          <w:color w:val="000000" w:themeColor="text1"/>
        </w:rPr>
      </w:pPr>
    </w:p>
    <w:p w14:paraId="49A56008" w14:textId="6861FFA0" w:rsidR="00CB0E37" w:rsidRDefault="00CB0E37" w:rsidP="000E449F">
      <w:pPr>
        <w:pStyle w:val="Body"/>
        <w:numPr>
          <w:ilvl w:val="0"/>
          <w:numId w:val="13"/>
        </w:numPr>
        <w:rPr>
          <w:rFonts w:ascii="GHEA Grapalat" w:hAnsi="GHEA Grapalat"/>
          <w:b/>
          <w:color w:val="000000" w:themeColor="text1"/>
        </w:rPr>
      </w:pPr>
      <w:r w:rsidRPr="00CB0E37">
        <w:rPr>
          <w:rFonts w:ascii="GHEA Grapalat" w:hAnsi="GHEA Grapalat"/>
          <w:b/>
          <w:color w:val="000000" w:themeColor="text1"/>
        </w:rPr>
        <w:t>Նվիրաբերությունների հավաքագրում նամականիշերի միջոցով:</w:t>
      </w:r>
    </w:p>
    <w:p w14:paraId="69208947" w14:textId="77F2D37D" w:rsidR="00505239" w:rsidRDefault="00CB0E37" w:rsidP="00505239">
      <w:pPr>
        <w:pStyle w:val="Body"/>
        <w:rPr>
          <w:rFonts w:ascii="GHEA Grapalat" w:hAnsi="GHEA Grapalat"/>
          <w:color w:val="000000" w:themeColor="text1"/>
        </w:rPr>
      </w:pPr>
      <w:r w:rsidRPr="001F0D4A">
        <w:rPr>
          <w:rFonts w:ascii="GHEA Grapalat" w:hAnsi="GHEA Grapalat"/>
          <w:color w:val="000000" w:themeColor="text1"/>
          <w:lang w:val="hy-AM"/>
        </w:rPr>
        <w:t xml:space="preserve"> «Հայփոստ» ՓԲ</w:t>
      </w:r>
      <w:r w:rsidR="00B16471" w:rsidRPr="00505239">
        <w:rPr>
          <w:rFonts w:ascii="GHEA Grapalat" w:hAnsi="GHEA Grapalat"/>
          <w:color w:val="000000" w:themeColor="text1"/>
          <w:lang w:val="hy-AM"/>
        </w:rPr>
        <w:t xml:space="preserve"> ընկերության</w:t>
      </w:r>
      <w:r w:rsidRPr="001F0D4A">
        <w:rPr>
          <w:rFonts w:ascii="GHEA Grapalat" w:hAnsi="GHEA Grapalat"/>
          <w:color w:val="000000" w:themeColor="text1"/>
          <w:lang w:val="hy-AM"/>
        </w:rPr>
        <w:t xml:space="preserve"> հետ </w:t>
      </w:r>
      <w:r w:rsidR="00996B7E" w:rsidRPr="00505239">
        <w:rPr>
          <w:rFonts w:ascii="GHEA Grapalat" w:hAnsi="GHEA Grapalat"/>
          <w:color w:val="000000" w:themeColor="text1"/>
          <w:lang w:val="hy-AM"/>
        </w:rPr>
        <w:t xml:space="preserve">համագործակցության արդյունքում թողարկվել են </w:t>
      </w:r>
      <w:r w:rsidR="00C03A27" w:rsidRPr="00505239">
        <w:rPr>
          <w:rFonts w:ascii="GHEA Grapalat" w:hAnsi="GHEA Grapalat"/>
          <w:color w:val="000000" w:themeColor="text1"/>
          <w:lang w:val="hy-AM"/>
        </w:rPr>
        <w:t>500 դրամ արժողությամբ նամականիշներ և 11</w:t>
      </w:r>
      <w:r w:rsidR="00B63899" w:rsidRPr="00505239">
        <w:rPr>
          <w:rFonts w:ascii="GHEA Grapalat" w:hAnsi="GHEA Grapalat"/>
          <w:color w:val="000000" w:themeColor="text1"/>
          <w:lang w:val="hy-AM"/>
        </w:rPr>
        <w:t xml:space="preserve">450 </w:t>
      </w:r>
      <w:r w:rsidR="00C03A27" w:rsidRPr="00505239">
        <w:rPr>
          <w:rFonts w:ascii="GHEA Grapalat" w:hAnsi="GHEA Grapalat"/>
          <w:color w:val="000000" w:themeColor="text1"/>
          <w:lang w:val="hy-AM"/>
        </w:rPr>
        <w:t>ՀՀ դրամ արժողությամբ փոստային նամականիշներ՝</w:t>
      </w:r>
      <w:r w:rsidR="00996B7E" w:rsidRPr="001F0D4A">
        <w:rPr>
          <w:rFonts w:ascii="GHEA Grapalat" w:hAnsi="GHEA Grapalat"/>
          <w:color w:val="000000" w:themeColor="text1"/>
          <w:lang w:val="hy-AM"/>
        </w:rPr>
        <w:t>Հիմնադրամի</w:t>
      </w:r>
      <w:r w:rsidR="00B16471" w:rsidRPr="00505239">
        <w:rPr>
          <w:rFonts w:ascii="GHEA Grapalat" w:hAnsi="GHEA Grapalat"/>
          <w:color w:val="000000" w:themeColor="text1"/>
          <w:lang w:val="hy-AM"/>
        </w:rPr>
        <w:t xml:space="preserve"> լոգոյով</w:t>
      </w:r>
      <w:r w:rsidR="00996B7E" w:rsidRPr="00505239">
        <w:rPr>
          <w:rFonts w:ascii="GHEA Grapalat" w:hAnsi="GHEA Grapalat"/>
          <w:color w:val="000000" w:themeColor="text1"/>
          <w:lang w:val="hy-AM"/>
        </w:rPr>
        <w:t>:</w:t>
      </w:r>
      <w:r w:rsidR="00C03A27" w:rsidRPr="00505239">
        <w:rPr>
          <w:rFonts w:ascii="GHEA Grapalat" w:hAnsi="GHEA Grapalat"/>
          <w:color w:val="000000" w:themeColor="text1"/>
          <w:lang w:val="hy-AM"/>
        </w:rPr>
        <w:t xml:space="preserve"> </w:t>
      </w:r>
      <w:r w:rsidR="00996B7E" w:rsidRPr="00505239">
        <w:rPr>
          <w:rFonts w:ascii="GHEA Grapalat" w:hAnsi="GHEA Grapalat"/>
          <w:color w:val="000000" w:themeColor="text1"/>
          <w:lang w:val="hy-AM"/>
        </w:rPr>
        <w:t xml:space="preserve"> </w:t>
      </w:r>
      <w:r w:rsidR="00C03A27" w:rsidRPr="00505239">
        <w:rPr>
          <w:rFonts w:ascii="GHEA Grapalat" w:hAnsi="GHEA Grapalat"/>
          <w:color w:val="000000" w:themeColor="text1"/>
          <w:lang w:val="hy-AM"/>
        </w:rPr>
        <w:t>Նամականիշների մ</w:t>
      </w:r>
      <w:r w:rsidR="00996B7E" w:rsidRPr="00505239">
        <w:rPr>
          <w:rFonts w:ascii="GHEA Grapalat" w:hAnsi="GHEA Grapalat"/>
          <w:color w:val="000000" w:themeColor="text1"/>
          <w:lang w:val="hy-AM"/>
        </w:rPr>
        <w:t xml:space="preserve">արման </w:t>
      </w:r>
      <w:r w:rsidR="00B63899" w:rsidRPr="00505239">
        <w:rPr>
          <w:rFonts w:ascii="GHEA Grapalat" w:hAnsi="GHEA Grapalat"/>
          <w:color w:val="000000" w:themeColor="text1"/>
          <w:lang w:val="hy-AM"/>
        </w:rPr>
        <w:t>արարողությունը</w:t>
      </w:r>
      <w:r w:rsidR="00996B7E" w:rsidRPr="00505239">
        <w:rPr>
          <w:rFonts w:ascii="GHEA Grapalat" w:hAnsi="GHEA Grapalat"/>
          <w:color w:val="000000" w:themeColor="text1"/>
          <w:lang w:val="hy-AM"/>
        </w:rPr>
        <w:t xml:space="preserve"> տեղի ունեցավ Հայաստան-Սփյուռք համաժողովի ժամանակ և ներկայումս նամականիշերն արդեն իսկ շրջանառության մեջ են:</w:t>
      </w:r>
      <w:r w:rsidR="00B16471" w:rsidRPr="00505239">
        <w:rPr>
          <w:rFonts w:ascii="GHEA Grapalat" w:hAnsi="GHEA Grapalat"/>
          <w:color w:val="000000" w:themeColor="text1"/>
          <w:lang w:val="hy-AM"/>
        </w:rPr>
        <w:t xml:space="preserve"> Նամականիշների վաճառքից հավաքագրված գումարները փոխանց</w:t>
      </w:r>
      <w:r w:rsidR="00C03A27" w:rsidRPr="00505239">
        <w:rPr>
          <w:rFonts w:ascii="GHEA Grapalat" w:hAnsi="GHEA Grapalat"/>
          <w:color w:val="000000" w:themeColor="text1"/>
          <w:lang w:val="hy-AM"/>
        </w:rPr>
        <w:t>վում</w:t>
      </w:r>
      <w:r w:rsidR="00B16471" w:rsidRPr="00505239">
        <w:rPr>
          <w:rFonts w:ascii="GHEA Grapalat" w:hAnsi="GHEA Grapalat"/>
          <w:color w:val="000000" w:themeColor="text1"/>
          <w:lang w:val="hy-AM"/>
        </w:rPr>
        <w:t xml:space="preserve"> </w:t>
      </w:r>
      <w:r w:rsidR="009748E0" w:rsidRPr="00505239">
        <w:rPr>
          <w:rFonts w:ascii="GHEA Grapalat" w:hAnsi="GHEA Grapalat"/>
          <w:color w:val="000000" w:themeColor="text1"/>
          <w:lang w:val="hy-AM"/>
        </w:rPr>
        <w:t xml:space="preserve">են </w:t>
      </w:r>
      <w:r w:rsidR="00B16471" w:rsidRPr="00505239">
        <w:rPr>
          <w:rFonts w:ascii="GHEA Grapalat" w:hAnsi="GHEA Grapalat"/>
          <w:color w:val="000000" w:themeColor="text1"/>
          <w:lang w:val="hy-AM"/>
        </w:rPr>
        <w:t>հիմնադրամին</w:t>
      </w:r>
      <w:r w:rsidR="00C03A27" w:rsidRPr="00505239">
        <w:rPr>
          <w:rFonts w:ascii="GHEA Grapalat" w:hAnsi="GHEA Grapalat"/>
          <w:color w:val="000000" w:themeColor="text1"/>
          <w:lang w:val="hy-AM"/>
        </w:rPr>
        <w:t xml:space="preserve"> հետևյալ համամասնություններով՝</w:t>
      </w:r>
      <w:r w:rsidR="009748E0" w:rsidRPr="00505239">
        <w:rPr>
          <w:rFonts w:ascii="GHEA Grapalat" w:hAnsi="GHEA Grapalat"/>
          <w:color w:val="000000" w:themeColor="text1"/>
          <w:lang w:val="hy-AM"/>
        </w:rPr>
        <w:t xml:space="preserve"> 500 դրամ արժողությամբ նամականիշներից 150 դրամը, 11</w:t>
      </w:r>
      <w:r w:rsidR="00B63899" w:rsidRPr="00505239">
        <w:rPr>
          <w:rFonts w:ascii="GHEA Grapalat" w:hAnsi="GHEA Grapalat"/>
          <w:color w:val="000000" w:themeColor="text1"/>
          <w:lang w:val="hy-AM"/>
        </w:rPr>
        <w:t>450</w:t>
      </w:r>
      <w:r w:rsidR="009748E0" w:rsidRPr="00505239">
        <w:rPr>
          <w:rFonts w:ascii="GHEA Grapalat" w:hAnsi="GHEA Grapalat"/>
          <w:color w:val="000000" w:themeColor="text1"/>
          <w:lang w:val="hy-AM"/>
        </w:rPr>
        <w:t xml:space="preserve"> դրամ արժողությամբ փոստային նամականիշներից՝ 10000 դրամը</w:t>
      </w:r>
      <w:r w:rsidR="00B16471" w:rsidRPr="00505239">
        <w:rPr>
          <w:rFonts w:ascii="GHEA Grapalat" w:hAnsi="GHEA Grapalat"/>
          <w:color w:val="000000" w:themeColor="text1"/>
          <w:lang w:val="hy-AM"/>
        </w:rPr>
        <w:t>:</w:t>
      </w:r>
      <w:r w:rsidR="009748E0" w:rsidRPr="00505239">
        <w:rPr>
          <w:rFonts w:ascii="GHEA Grapalat" w:hAnsi="GHEA Grapalat"/>
          <w:color w:val="000000" w:themeColor="text1"/>
          <w:lang w:val="hy-AM"/>
        </w:rPr>
        <w:t xml:space="preserve"> Առ այսօր վաճառվել է </w:t>
      </w:r>
      <w:r w:rsidR="00505239" w:rsidRPr="00505239">
        <w:rPr>
          <w:rFonts w:ascii="GHEA Grapalat" w:hAnsi="GHEA Grapalat"/>
          <w:color w:val="000000" w:themeColor="text1"/>
          <w:lang w:val="hy-AM"/>
        </w:rPr>
        <w:t>11450 դրամ արժողությամբ 51</w:t>
      </w:r>
      <w:r w:rsidR="009748E0" w:rsidRPr="00505239">
        <w:rPr>
          <w:rFonts w:ascii="GHEA Grapalat" w:hAnsi="GHEA Grapalat"/>
          <w:color w:val="000000" w:themeColor="text1"/>
          <w:lang w:val="hy-AM"/>
        </w:rPr>
        <w:t xml:space="preserve"> նամականիշ</w:t>
      </w:r>
      <w:r w:rsidR="00505239" w:rsidRPr="00505239">
        <w:rPr>
          <w:rFonts w:ascii="GHEA Grapalat" w:hAnsi="GHEA Grapalat"/>
          <w:color w:val="000000" w:themeColor="text1"/>
          <w:lang w:val="hy-AM"/>
        </w:rPr>
        <w:t xml:space="preserve"> </w:t>
      </w:r>
      <w:r w:rsidR="00505239">
        <w:rPr>
          <w:rFonts w:ascii="GHEA Grapalat" w:hAnsi="GHEA Grapalat"/>
          <w:color w:val="000000" w:themeColor="text1"/>
          <w:lang w:val="hy-AM"/>
        </w:rPr>
        <w:t>և</w:t>
      </w:r>
      <w:r w:rsidR="00505239">
        <w:rPr>
          <w:rFonts w:ascii="GHEA Grapalat" w:hAnsi="GHEA Grapalat"/>
          <w:color w:val="000000" w:themeColor="text1"/>
        </w:rPr>
        <w:t xml:space="preserve"> 500 դրամ արժողությամբ 330 նամականիշ: Հիմնադրամին հասանելիք գումարը կազմում է 559,500 ՀՀ դրամ:</w:t>
      </w:r>
    </w:p>
    <w:p w14:paraId="013561BA" w14:textId="77777777" w:rsidR="00505239" w:rsidRDefault="00505239" w:rsidP="00505239">
      <w:pPr>
        <w:pStyle w:val="Body"/>
        <w:rPr>
          <w:rFonts w:ascii="GHEA Grapalat" w:hAnsi="GHEA Grapalat"/>
          <w:color w:val="000000" w:themeColor="text1"/>
        </w:rPr>
      </w:pPr>
    </w:p>
    <w:p w14:paraId="410FA21A" w14:textId="203F51C5" w:rsidR="000E449F" w:rsidRPr="00CB0E37" w:rsidRDefault="009764B9" w:rsidP="00505239">
      <w:pPr>
        <w:pStyle w:val="Body"/>
        <w:numPr>
          <w:ilvl w:val="0"/>
          <w:numId w:val="13"/>
        </w:numPr>
        <w:rPr>
          <w:rFonts w:ascii="GHEA Grapalat" w:hAnsi="GHEA Grapalat"/>
          <w:b/>
          <w:color w:val="000000" w:themeColor="text1"/>
        </w:rPr>
      </w:pPr>
      <w:r w:rsidRPr="00CB0E37">
        <w:rPr>
          <w:rFonts w:ascii="GHEA Grapalat" w:hAnsi="GHEA Grapalat"/>
          <w:b/>
          <w:color w:val="000000" w:themeColor="text1"/>
        </w:rPr>
        <w:t xml:space="preserve">Նվիրաբերություններ կարճ </w:t>
      </w:r>
      <w:r w:rsidR="003565A8">
        <w:rPr>
          <w:rFonts w:ascii="GHEA Grapalat" w:hAnsi="GHEA Grapalat"/>
          <w:b/>
          <w:color w:val="000000" w:themeColor="text1"/>
        </w:rPr>
        <w:t>հաղորդագր</w:t>
      </w:r>
      <w:r w:rsidRPr="00CB0E37">
        <w:rPr>
          <w:rFonts w:ascii="GHEA Grapalat" w:hAnsi="GHEA Grapalat"/>
          <w:b/>
          <w:color w:val="000000" w:themeColor="text1"/>
        </w:rPr>
        <w:t>ության միջոցով</w:t>
      </w:r>
    </w:p>
    <w:p w14:paraId="37C5428F" w14:textId="4146EC17" w:rsidR="009764B9" w:rsidRPr="001F0D4A" w:rsidRDefault="003565A8" w:rsidP="00CB0E37">
      <w:pPr>
        <w:pStyle w:val="Body"/>
        <w:rPr>
          <w:rFonts w:ascii="GHEA Grapalat" w:hAnsi="GHEA Grapalat"/>
          <w:color w:val="000000" w:themeColor="text1"/>
        </w:rPr>
      </w:pPr>
      <w:r>
        <w:rPr>
          <w:rFonts w:ascii="GHEA Grapalat" w:hAnsi="GHEA Grapalat"/>
          <w:color w:val="000000" w:themeColor="text1"/>
        </w:rPr>
        <w:t>ՀՀ օ</w:t>
      </w:r>
      <w:r w:rsidR="00531D0E">
        <w:rPr>
          <w:rFonts w:ascii="GHEA Grapalat" w:hAnsi="GHEA Grapalat"/>
          <w:color w:val="000000" w:themeColor="text1"/>
        </w:rPr>
        <w:t>պերատորի հետ պայմանագրերը բանակց</w:t>
      </w:r>
      <w:r w:rsidR="00B63899">
        <w:rPr>
          <w:rFonts w:ascii="GHEA Grapalat" w:hAnsi="GHEA Grapalat"/>
          <w:color w:val="000000" w:themeColor="text1"/>
        </w:rPr>
        <w:t xml:space="preserve">ման </w:t>
      </w:r>
      <w:r w:rsidR="00531D0E">
        <w:rPr>
          <w:rFonts w:ascii="GHEA Grapalat" w:hAnsi="GHEA Grapalat"/>
          <w:color w:val="000000" w:themeColor="text1"/>
        </w:rPr>
        <w:t>փուլում են:</w:t>
      </w:r>
    </w:p>
    <w:p w14:paraId="51C6B08E" w14:textId="77777777" w:rsidR="008F2D69" w:rsidRPr="00FA34F7" w:rsidRDefault="00AF5E5D" w:rsidP="00CB0E37">
      <w:pPr>
        <w:pStyle w:val="Body"/>
        <w:rPr>
          <w:rFonts w:ascii="GHEA Grapalat" w:hAnsi="GHEA Grapalat"/>
          <w:color w:val="000000" w:themeColor="text1"/>
          <w:sz w:val="20"/>
          <w:szCs w:val="20"/>
        </w:rPr>
      </w:pPr>
      <w:r w:rsidRPr="001F0D4A">
        <w:rPr>
          <w:rFonts w:ascii="GHEA Grapalat" w:hAnsi="GHEA Grapalat"/>
          <w:color w:val="000000" w:themeColor="text1"/>
        </w:rPr>
        <w:t xml:space="preserve">ՌԴ-ում նվիրաբերությունների իրականացումը </w:t>
      </w:r>
      <w:r w:rsidR="00531D0E">
        <w:rPr>
          <w:rFonts w:ascii="GHEA Grapalat" w:hAnsi="GHEA Grapalat"/>
          <w:color w:val="000000" w:themeColor="text1"/>
        </w:rPr>
        <w:t xml:space="preserve">հնարավոր դարձնելու նպատակով Հիմնադրամի աշխատակիցները ուսումնասիրել են շուկան: Ուսումնասիրությունների արդյունքում Հիմնադրամը ներկայացնում է ՌԴ-ում </w:t>
      </w:r>
      <w:r w:rsidR="008F2D69">
        <w:rPr>
          <w:rFonts w:ascii="GHEA Grapalat" w:hAnsi="GHEA Grapalat"/>
          <w:color w:val="000000" w:themeColor="text1"/>
        </w:rPr>
        <w:t xml:space="preserve">հնարավոր գործընկերների և վերջիններիս </w:t>
      </w:r>
      <w:r w:rsidR="00531D0E">
        <w:rPr>
          <w:rFonts w:ascii="GHEA Grapalat" w:hAnsi="GHEA Grapalat"/>
          <w:color w:val="000000" w:themeColor="text1"/>
        </w:rPr>
        <w:t xml:space="preserve">տարիֆների ամփոփ </w:t>
      </w:r>
      <w:r w:rsidR="008F2D69">
        <w:rPr>
          <w:rFonts w:ascii="GHEA Grapalat" w:hAnsi="GHEA Grapalat"/>
          <w:color w:val="000000" w:themeColor="text1"/>
        </w:rPr>
        <w:t>ցանկ</w:t>
      </w:r>
      <w:r w:rsidR="00531D0E">
        <w:rPr>
          <w:rFonts w:ascii="GHEA Grapalat" w:hAnsi="GHEA Grapalat"/>
          <w:color w:val="000000" w:themeColor="text1"/>
        </w:rPr>
        <w:t xml:space="preserve">: </w:t>
      </w:r>
    </w:p>
    <w:p w14:paraId="1F1F8DA6" w14:textId="7D9CA6ED" w:rsidR="009748E0" w:rsidRDefault="00B63899" w:rsidP="00CB0E37">
      <w:pPr>
        <w:pStyle w:val="Body"/>
        <w:rPr>
          <w:rFonts w:ascii="GHEA Grapalat" w:hAnsi="GHEA Grapalat"/>
          <w:color w:val="000000" w:themeColor="text1"/>
        </w:rPr>
      </w:pPr>
      <w:r>
        <w:rPr>
          <w:rFonts w:ascii="GHEA Grapalat" w:hAnsi="GHEA Grapalat"/>
          <w:color w:val="000000" w:themeColor="text1"/>
        </w:rPr>
        <w:t>Հիմնադրամը նաև իրականացնում է ՌԴ հնարավոր գործընկերների հավուր պատշաճի ուսումնասիրություն:</w:t>
      </w:r>
    </w:p>
    <w:p w14:paraId="1889E2D0" w14:textId="77777777" w:rsidR="009748E0" w:rsidRDefault="009748E0" w:rsidP="00CB0E37">
      <w:pPr>
        <w:pStyle w:val="Body"/>
        <w:rPr>
          <w:rFonts w:ascii="GHEA Grapalat" w:hAnsi="GHEA Grapalat"/>
          <w:color w:val="000000" w:themeColor="text1"/>
        </w:rPr>
      </w:pPr>
    </w:p>
    <w:p w14:paraId="50905B80" w14:textId="77777777" w:rsidR="009D3263" w:rsidRDefault="009D3263" w:rsidP="00CB0E37">
      <w:pPr>
        <w:pStyle w:val="Body"/>
        <w:rPr>
          <w:rFonts w:ascii="GHEA Grapalat" w:hAnsi="GHEA Grapalat"/>
          <w:color w:val="000000" w:themeColor="text1"/>
        </w:rPr>
      </w:pPr>
    </w:p>
    <w:tbl>
      <w:tblPr>
        <w:tblStyle w:val="LightShading"/>
        <w:tblpPr w:leftFromText="180" w:rightFromText="180" w:vertAnchor="text" w:horzAnchor="margin" w:tblpY="95"/>
        <w:tblW w:w="10694" w:type="dxa"/>
        <w:tblLook w:val="04A0" w:firstRow="1" w:lastRow="0" w:firstColumn="1" w:lastColumn="0" w:noHBand="0" w:noVBand="1"/>
      </w:tblPr>
      <w:tblGrid>
        <w:gridCol w:w="1227"/>
        <w:gridCol w:w="1545"/>
        <w:gridCol w:w="1582"/>
        <w:gridCol w:w="2185"/>
        <w:gridCol w:w="4155"/>
      </w:tblGrid>
      <w:tr w:rsidR="00B63899" w:rsidRPr="00FA34F7" w14:paraId="758034F8" w14:textId="77777777" w:rsidTr="00B63899">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694" w:type="dxa"/>
            <w:gridSpan w:val="5"/>
          </w:tcPr>
          <w:p w14:paraId="6283CDEF" w14:textId="77777777" w:rsidR="00B63899" w:rsidRPr="00FA34F7" w:rsidRDefault="00B63899" w:rsidP="00B63899">
            <w:pPr>
              <w:pStyle w:val="ListParagraph"/>
              <w:ind w:left="0"/>
              <w:jc w:val="center"/>
              <w:rPr>
                <w:rFonts w:ascii="GHEA Grapalat" w:hAnsi="GHEA Grapalat"/>
                <w:sz w:val="20"/>
                <w:szCs w:val="20"/>
              </w:rPr>
            </w:pPr>
            <w:r w:rsidRPr="00FA34F7">
              <w:rPr>
                <w:rFonts w:ascii="GHEA Grapalat" w:hAnsi="GHEA Grapalat"/>
                <w:sz w:val="20"/>
                <w:szCs w:val="20"/>
              </w:rPr>
              <w:t>«Սոյուզ Տելեկոմ»</w:t>
            </w:r>
          </w:p>
        </w:tc>
      </w:tr>
      <w:tr w:rsidR="00B63899" w14:paraId="1AFFDC92" w14:textId="77777777" w:rsidTr="00B63899">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227" w:type="dxa"/>
          </w:tcPr>
          <w:p w14:paraId="527D048E" w14:textId="1962A75C" w:rsidR="00B63899" w:rsidRPr="00FA34F7" w:rsidRDefault="00B63899" w:rsidP="00B63899">
            <w:pPr>
              <w:pStyle w:val="ListParagraph"/>
              <w:ind w:left="0"/>
              <w:jc w:val="both"/>
              <w:rPr>
                <w:rFonts w:ascii="GHEA Grapalat" w:hAnsi="GHEA Grapalat"/>
                <w:b w:val="0"/>
                <w:sz w:val="20"/>
                <w:szCs w:val="20"/>
              </w:rPr>
            </w:pPr>
          </w:p>
        </w:tc>
        <w:tc>
          <w:tcPr>
            <w:tcW w:w="1545" w:type="dxa"/>
          </w:tcPr>
          <w:p w14:paraId="21249C2C" w14:textId="77777777" w:rsidR="00B63899" w:rsidRPr="00FA34F7" w:rsidRDefault="00B63899" w:rsidP="00B6389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Ամսական սպասարկում</w:t>
            </w:r>
          </w:p>
        </w:tc>
        <w:tc>
          <w:tcPr>
            <w:tcW w:w="1582" w:type="dxa"/>
          </w:tcPr>
          <w:p w14:paraId="1487FCA2" w14:textId="77777777" w:rsidR="00B63899" w:rsidRPr="00FA34F7" w:rsidRDefault="00B63899" w:rsidP="00B6389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Հիմնադրամի անունով կարճ համար</w:t>
            </w:r>
          </w:p>
        </w:tc>
        <w:tc>
          <w:tcPr>
            <w:tcW w:w="2185" w:type="dxa"/>
          </w:tcPr>
          <w:p w14:paraId="3FF3929E" w14:textId="77777777" w:rsidR="00B63899" w:rsidRPr="00FA34F7" w:rsidRDefault="00B63899" w:rsidP="00B6389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Յուրաքանչյուր նվիրաբերությունից պահվող տոկոսադրույք</w:t>
            </w:r>
          </w:p>
        </w:tc>
        <w:tc>
          <w:tcPr>
            <w:tcW w:w="4155" w:type="dxa"/>
          </w:tcPr>
          <w:p w14:paraId="7E4C80F9" w14:textId="77777777" w:rsidR="00B63899" w:rsidRDefault="00B63899" w:rsidP="00B6389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 xml:space="preserve">Ամսական նվիրաբերությունների ծավալը </w:t>
            </w:r>
          </w:p>
          <w:p w14:paraId="57FCDEE5" w14:textId="77777777" w:rsidR="00B63899" w:rsidRPr="00FA34F7" w:rsidRDefault="00B63899" w:rsidP="00B63899">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 xml:space="preserve"> &lt; </w:t>
            </w:r>
            <w:r>
              <w:rPr>
                <w:rFonts w:ascii="GHEA Grapalat" w:hAnsi="GHEA Grapalat"/>
                <w:sz w:val="20"/>
                <w:szCs w:val="20"/>
              </w:rPr>
              <w:t>4,100,000</w:t>
            </w:r>
          </w:p>
        </w:tc>
      </w:tr>
      <w:tr w:rsidR="00B63899" w14:paraId="75DBD138" w14:textId="77777777" w:rsidTr="00B63899">
        <w:trPr>
          <w:trHeight w:val="364"/>
        </w:trPr>
        <w:tc>
          <w:tcPr>
            <w:cnfStyle w:val="001000000000" w:firstRow="0" w:lastRow="0" w:firstColumn="1" w:lastColumn="0" w:oddVBand="0" w:evenVBand="0" w:oddHBand="0" w:evenHBand="0" w:firstRowFirstColumn="0" w:firstRowLastColumn="0" w:lastRowFirstColumn="0" w:lastRowLastColumn="0"/>
            <w:tcW w:w="1227" w:type="dxa"/>
          </w:tcPr>
          <w:p w14:paraId="5EF5DE6B" w14:textId="77777777" w:rsidR="00B63899" w:rsidRDefault="00B63899" w:rsidP="00B63899">
            <w:pPr>
              <w:pStyle w:val="ListParagraph"/>
              <w:ind w:left="0"/>
              <w:jc w:val="both"/>
              <w:rPr>
                <w:rFonts w:ascii="GHEA Grapalat" w:hAnsi="GHEA Grapalat"/>
                <w:b w:val="0"/>
                <w:sz w:val="20"/>
                <w:szCs w:val="20"/>
              </w:rPr>
            </w:pPr>
          </w:p>
          <w:p w14:paraId="64BD9DA9" w14:textId="4FE6A933" w:rsidR="003843C7" w:rsidRPr="00FA34F7" w:rsidRDefault="003843C7" w:rsidP="00B63899">
            <w:pPr>
              <w:pStyle w:val="ListParagraph"/>
              <w:ind w:left="0"/>
              <w:jc w:val="both"/>
              <w:rPr>
                <w:rFonts w:ascii="GHEA Grapalat" w:hAnsi="GHEA Grapalat"/>
                <w:b w:val="0"/>
                <w:sz w:val="20"/>
                <w:szCs w:val="20"/>
              </w:rPr>
            </w:pPr>
          </w:p>
        </w:tc>
        <w:tc>
          <w:tcPr>
            <w:tcW w:w="1545" w:type="dxa"/>
          </w:tcPr>
          <w:p w14:paraId="59564751" w14:textId="77777777" w:rsidR="00B63899" w:rsidRPr="00FA34F7" w:rsidRDefault="00B63899" w:rsidP="00B6389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575,000</w:t>
            </w:r>
          </w:p>
        </w:tc>
        <w:tc>
          <w:tcPr>
            <w:tcW w:w="1582" w:type="dxa"/>
          </w:tcPr>
          <w:p w14:paraId="5DFACFFB" w14:textId="683B4131" w:rsidR="00B63899" w:rsidRPr="00FA34F7" w:rsidRDefault="003843C7" w:rsidP="003843C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~3,500,000</w:t>
            </w:r>
          </w:p>
        </w:tc>
        <w:tc>
          <w:tcPr>
            <w:tcW w:w="2185" w:type="dxa"/>
          </w:tcPr>
          <w:p w14:paraId="7A09BD0D" w14:textId="77777777" w:rsidR="00B63899" w:rsidRDefault="00B63899" w:rsidP="00B6389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 xml:space="preserve">1,5% + օպերատորի տոկոսադրույք </w:t>
            </w:r>
          </w:p>
          <w:p w14:paraId="62A69900" w14:textId="2C047D2B" w:rsidR="00B63899" w:rsidRPr="00FA34F7" w:rsidRDefault="00B63899" w:rsidP="00B6389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sidRPr="00F00EAA">
              <w:rPr>
                <w:rFonts w:ascii="GHEA Grapalat" w:hAnsi="GHEA Grapalat"/>
                <w:sz w:val="20"/>
                <w:szCs w:val="20"/>
              </w:rPr>
              <w:t>(</w:t>
            </w:r>
            <w:r w:rsidR="00F00EAA" w:rsidRPr="00F00EAA">
              <w:rPr>
                <w:rFonts w:hint="eastAsia"/>
              </w:rPr>
              <w:t xml:space="preserve"> </w:t>
            </w:r>
            <w:r w:rsidR="00F00EAA" w:rsidRPr="00F00EAA">
              <w:rPr>
                <w:rFonts w:ascii="GHEA Grapalat" w:hAnsi="GHEA Grapalat" w:hint="eastAsia"/>
                <w:sz w:val="20"/>
                <w:szCs w:val="20"/>
              </w:rPr>
              <w:t>≤</w:t>
            </w:r>
            <w:r w:rsidR="00F00EAA" w:rsidRPr="00F00EAA">
              <w:rPr>
                <w:rFonts w:ascii="GHEA Grapalat" w:hAnsi="GHEA Grapalat"/>
                <w:sz w:val="20"/>
                <w:szCs w:val="20"/>
              </w:rPr>
              <w:t xml:space="preserve"> </w:t>
            </w:r>
            <w:r w:rsidRPr="00FA34F7">
              <w:rPr>
                <w:rFonts w:ascii="GHEA Grapalat" w:hAnsi="GHEA Grapalat"/>
                <w:sz w:val="20"/>
                <w:szCs w:val="20"/>
              </w:rPr>
              <w:t>3.5%)</w:t>
            </w:r>
          </w:p>
        </w:tc>
        <w:tc>
          <w:tcPr>
            <w:tcW w:w="4155" w:type="dxa"/>
          </w:tcPr>
          <w:p w14:paraId="2C4889D1" w14:textId="150B4667" w:rsidR="00B63899" w:rsidRPr="00FA34F7" w:rsidRDefault="001F4BEF" w:rsidP="00B63899">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29,028</w:t>
            </w:r>
            <w:r w:rsidR="00F00EAA">
              <w:rPr>
                <w:rFonts w:ascii="GHEA Grapalat" w:hAnsi="GHEA Grapalat"/>
                <w:sz w:val="20"/>
                <w:szCs w:val="20"/>
              </w:rPr>
              <w:t xml:space="preserve"> ամսական վճար</w:t>
            </w:r>
          </w:p>
        </w:tc>
      </w:tr>
    </w:tbl>
    <w:p w14:paraId="7DBCCACE" w14:textId="77777777" w:rsidR="00B63899" w:rsidRDefault="00B63899" w:rsidP="00CB0E37">
      <w:pPr>
        <w:pStyle w:val="Body"/>
        <w:rPr>
          <w:rFonts w:ascii="GHEA Grapalat" w:hAnsi="GHEA Grapalat"/>
          <w:color w:val="000000" w:themeColor="text1"/>
        </w:rPr>
      </w:pPr>
    </w:p>
    <w:p w14:paraId="4D131803" w14:textId="77777777" w:rsidR="009D3263" w:rsidRDefault="009D3263" w:rsidP="00CB0E37">
      <w:pPr>
        <w:pStyle w:val="Body"/>
        <w:rPr>
          <w:rFonts w:ascii="GHEA Grapalat" w:hAnsi="GHEA Grapalat"/>
          <w:color w:val="000000" w:themeColor="text1"/>
        </w:rPr>
      </w:pPr>
    </w:p>
    <w:tbl>
      <w:tblPr>
        <w:tblStyle w:val="LightShading"/>
        <w:tblpPr w:leftFromText="180" w:rightFromText="180" w:vertAnchor="text" w:horzAnchor="margin" w:tblpY="-22"/>
        <w:tblW w:w="10561" w:type="dxa"/>
        <w:tblLook w:val="04A0" w:firstRow="1" w:lastRow="0" w:firstColumn="1" w:lastColumn="0" w:noHBand="0" w:noVBand="1"/>
      </w:tblPr>
      <w:tblGrid>
        <w:gridCol w:w="1212"/>
        <w:gridCol w:w="1526"/>
        <w:gridCol w:w="1562"/>
        <w:gridCol w:w="2158"/>
        <w:gridCol w:w="4103"/>
      </w:tblGrid>
      <w:tr w:rsidR="009D3263" w:rsidRPr="00FA34F7" w14:paraId="636B87D6" w14:textId="77777777" w:rsidTr="009D3263">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561" w:type="dxa"/>
            <w:gridSpan w:val="5"/>
          </w:tcPr>
          <w:p w14:paraId="26DC1056" w14:textId="75336640" w:rsidR="009D3263" w:rsidRPr="00FA34F7" w:rsidRDefault="009D3263" w:rsidP="003843C7">
            <w:pPr>
              <w:pStyle w:val="ListParagraph"/>
              <w:ind w:left="0"/>
              <w:jc w:val="center"/>
              <w:rPr>
                <w:rFonts w:ascii="GHEA Grapalat" w:hAnsi="GHEA Grapalat"/>
                <w:sz w:val="20"/>
                <w:szCs w:val="20"/>
              </w:rPr>
            </w:pPr>
            <w:r w:rsidRPr="00FA34F7">
              <w:rPr>
                <w:rFonts w:ascii="GHEA Grapalat" w:hAnsi="GHEA Grapalat"/>
                <w:sz w:val="20"/>
                <w:szCs w:val="20"/>
              </w:rPr>
              <w:t>«</w:t>
            </w:r>
            <w:r w:rsidR="003843C7">
              <w:rPr>
                <w:rFonts w:ascii="GHEA Grapalat" w:hAnsi="GHEA Grapalat"/>
                <w:sz w:val="20"/>
                <w:szCs w:val="20"/>
              </w:rPr>
              <w:t>ՍՄՍ Օնլայն</w:t>
            </w:r>
            <w:r w:rsidRPr="00FA34F7">
              <w:rPr>
                <w:rFonts w:ascii="GHEA Grapalat" w:hAnsi="GHEA Grapalat"/>
                <w:sz w:val="20"/>
                <w:szCs w:val="20"/>
              </w:rPr>
              <w:t>»</w:t>
            </w:r>
          </w:p>
        </w:tc>
      </w:tr>
      <w:tr w:rsidR="009D3263" w14:paraId="1382F284" w14:textId="77777777" w:rsidTr="009D326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212" w:type="dxa"/>
          </w:tcPr>
          <w:p w14:paraId="2F46F95B" w14:textId="30ED0113" w:rsidR="009D3263" w:rsidRPr="00FA34F7" w:rsidRDefault="009D3263" w:rsidP="009D3263">
            <w:pPr>
              <w:pStyle w:val="ListParagraph"/>
              <w:ind w:left="0"/>
              <w:jc w:val="both"/>
              <w:rPr>
                <w:rFonts w:ascii="GHEA Grapalat" w:hAnsi="GHEA Grapalat"/>
                <w:b w:val="0"/>
                <w:sz w:val="20"/>
                <w:szCs w:val="20"/>
              </w:rPr>
            </w:pPr>
          </w:p>
        </w:tc>
        <w:tc>
          <w:tcPr>
            <w:tcW w:w="1526" w:type="dxa"/>
          </w:tcPr>
          <w:p w14:paraId="50D8DF04" w14:textId="77777777" w:rsidR="009D3263" w:rsidRPr="00FA34F7" w:rsidRDefault="009D3263" w:rsidP="009D326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Ամսական սպասարկում</w:t>
            </w:r>
          </w:p>
        </w:tc>
        <w:tc>
          <w:tcPr>
            <w:tcW w:w="1562" w:type="dxa"/>
          </w:tcPr>
          <w:p w14:paraId="2AF076D1" w14:textId="77777777" w:rsidR="009D3263" w:rsidRPr="00FA34F7" w:rsidRDefault="009D3263" w:rsidP="009D326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Հիմնադրամի անունով կարճ համար</w:t>
            </w:r>
          </w:p>
        </w:tc>
        <w:tc>
          <w:tcPr>
            <w:tcW w:w="2158" w:type="dxa"/>
          </w:tcPr>
          <w:p w14:paraId="660B0C03" w14:textId="77777777" w:rsidR="009D3263" w:rsidRPr="00FA34F7" w:rsidRDefault="009D3263" w:rsidP="009D326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sidRPr="00FA34F7">
              <w:rPr>
                <w:rFonts w:ascii="GHEA Grapalat" w:hAnsi="GHEA Grapalat"/>
                <w:sz w:val="20"/>
                <w:szCs w:val="20"/>
              </w:rPr>
              <w:t>Յուրաքանչյուր նվիրաբերությունից պահվող տոկոսադրույք</w:t>
            </w:r>
          </w:p>
        </w:tc>
        <w:tc>
          <w:tcPr>
            <w:tcW w:w="4103" w:type="dxa"/>
          </w:tcPr>
          <w:p w14:paraId="50D8B1FF" w14:textId="0892C758" w:rsidR="009D3263" w:rsidRDefault="00F00EAA" w:rsidP="009D326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Pr>
                <w:rFonts w:ascii="GHEA Grapalat" w:hAnsi="GHEA Grapalat"/>
                <w:sz w:val="20"/>
                <w:szCs w:val="20"/>
              </w:rPr>
              <w:t xml:space="preserve">Բաժանորդի </w:t>
            </w:r>
            <w:r w:rsidR="009D3263">
              <w:rPr>
                <w:rFonts w:ascii="GHEA Grapalat" w:hAnsi="GHEA Grapalat"/>
                <w:sz w:val="20"/>
                <w:szCs w:val="20"/>
              </w:rPr>
              <w:t xml:space="preserve">կողմից ուղարկվող յուրաքանչյուր </w:t>
            </w:r>
          </w:p>
          <w:p w14:paraId="2431547D" w14:textId="77777777" w:rsidR="009D3263" w:rsidRPr="00FA34F7" w:rsidRDefault="009D3263" w:rsidP="009D326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GHEA Grapalat" w:hAnsi="GHEA Grapalat"/>
                <w:sz w:val="20"/>
                <w:szCs w:val="20"/>
              </w:rPr>
            </w:pPr>
            <w:r>
              <w:rPr>
                <w:rFonts w:ascii="GHEA Grapalat" w:hAnsi="GHEA Grapalat"/>
                <w:sz w:val="20"/>
                <w:szCs w:val="20"/>
              </w:rPr>
              <w:t>SMS</w:t>
            </w:r>
          </w:p>
        </w:tc>
      </w:tr>
      <w:tr w:rsidR="009D3263" w14:paraId="257C6FA5" w14:textId="77777777" w:rsidTr="009D3263">
        <w:trPr>
          <w:trHeight w:val="347"/>
        </w:trPr>
        <w:tc>
          <w:tcPr>
            <w:cnfStyle w:val="001000000000" w:firstRow="0" w:lastRow="0" w:firstColumn="1" w:lastColumn="0" w:oddVBand="0" w:evenVBand="0" w:oddHBand="0" w:evenHBand="0" w:firstRowFirstColumn="0" w:firstRowLastColumn="0" w:lastRowFirstColumn="0" w:lastRowLastColumn="0"/>
            <w:tcW w:w="1212" w:type="dxa"/>
          </w:tcPr>
          <w:p w14:paraId="219E60C9" w14:textId="0F4F057B" w:rsidR="009D3263" w:rsidRPr="00FA34F7" w:rsidRDefault="009D3263" w:rsidP="009D3263">
            <w:pPr>
              <w:pStyle w:val="ListParagraph"/>
              <w:ind w:left="0"/>
              <w:jc w:val="both"/>
              <w:rPr>
                <w:rFonts w:ascii="GHEA Grapalat" w:hAnsi="GHEA Grapalat"/>
                <w:b w:val="0"/>
                <w:sz w:val="20"/>
                <w:szCs w:val="20"/>
              </w:rPr>
            </w:pPr>
          </w:p>
        </w:tc>
        <w:tc>
          <w:tcPr>
            <w:tcW w:w="1526" w:type="dxa"/>
          </w:tcPr>
          <w:p w14:paraId="53F3C6A6" w14:textId="77777777" w:rsidR="009D3263" w:rsidRPr="00FA34F7" w:rsidRDefault="009D3263" w:rsidP="009D326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 xml:space="preserve">485,000 </w:t>
            </w:r>
          </w:p>
        </w:tc>
        <w:tc>
          <w:tcPr>
            <w:tcW w:w="1562" w:type="dxa"/>
          </w:tcPr>
          <w:p w14:paraId="4A18C105" w14:textId="77777777" w:rsidR="009D3263" w:rsidRPr="00FA34F7" w:rsidRDefault="009D3263" w:rsidP="009D326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 3,000,000</w:t>
            </w:r>
          </w:p>
        </w:tc>
        <w:tc>
          <w:tcPr>
            <w:tcW w:w="2158" w:type="dxa"/>
          </w:tcPr>
          <w:p w14:paraId="11350994" w14:textId="394B6EDB" w:rsidR="003843C7" w:rsidRPr="00FA34F7" w:rsidRDefault="008922A9" w:rsidP="003843C7">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8</w:t>
            </w:r>
            <w:r w:rsidR="009D3263" w:rsidRPr="00FA34F7">
              <w:rPr>
                <w:rFonts w:ascii="GHEA Grapalat" w:hAnsi="GHEA Grapalat"/>
                <w:sz w:val="20"/>
                <w:szCs w:val="20"/>
              </w:rPr>
              <w:t xml:space="preserve">% </w:t>
            </w:r>
          </w:p>
          <w:p w14:paraId="32B1BA2E" w14:textId="28A8116A" w:rsidR="009D3263" w:rsidRPr="00FA34F7" w:rsidRDefault="009D3263" w:rsidP="009D326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p>
        </w:tc>
        <w:tc>
          <w:tcPr>
            <w:tcW w:w="4103" w:type="dxa"/>
          </w:tcPr>
          <w:p w14:paraId="6740369F" w14:textId="77777777" w:rsidR="009D3263" w:rsidRPr="00FA34F7" w:rsidRDefault="009D3263" w:rsidP="009D3263">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GHEA Grapalat" w:hAnsi="GHEA Grapalat"/>
                <w:sz w:val="20"/>
                <w:szCs w:val="20"/>
              </w:rPr>
            </w:pPr>
            <w:r>
              <w:rPr>
                <w:rFonts w:ascii="GHEA Grapalat" w:hAnsi="GHEA Grapalat"/>
                <w:sz w:val="20"/>
                <w:szCs w:val="20"/>
              </w:rPr>
              <w:t>16</w:t>
            </w:r>
          </w:p>
        </w:tc>
      </w:tr>
    </w:tbl>
    <w:p w14:paraId="7CCF004E" w14:textId="5FCBC91F" w:rsidR="009748E0" w:rsidRPr="00F00EAA" w:rsidRDefault="00F00EAA" w:rsidP="00CB0E37">
      <w:pPr>
        <w:pStyle w:val="Body"/>
        <w:rPr>
          <w:rFonts w:ascii="GHEA Grapalat" w:hAnsi="GHEA Grapalat"/>
          <w:color w:val="000000" w:themeColor="text1"/>
          <w:sz w:val="20"/>
          <w:szCs w:val="20"/>
        </w:rPr>
      </w:pPr>
      <w:r w:rsidRPr="00F00EAA">
        <w:rPr>
          <w:rFonts w:ascii="GHEA Grapalat" w:hAnsi="GHEA Grapalat"/>
          <w:color w:val="000000" w:themeColor="text1"/>
          <w:sz w:val="20"/>
          <w:szCs w:val="20"/>
        </w:rPr>
        <w:t>*</w:t>
      </w:r>
      <w:r w:rsidR="00D73AB2" w:rsidRPr="00F00EAA">
        <w:rPr>
          <w:rFonts w:ascii="GHEA Grapalat" w:hAnsi="GHEA Grapalat"/>
          <w:color w:val="000000" w:themeColor="text1"/>
          <w:sz w:val="20"/>
          <w:szCs w:val="20"/>
        </w:rPr>
        <w:t>Գները նշված են ՀՀ դրամ</w:t>
      </w:r>
      <w:r w:rsidRPr="00F00EAA">
        <w:rPr>
          <w:rFonts w:ascii="GHEA Grapalat" w:hAnsi="GHEA Grapalat"/>
          <w:color w:val="000000" w:themeColor="text1"/>
          <w:sz w:val="20"/>
          <w:szCs w:val="20"/>
        </w:rPr>
        <w:t>ով</w:t>
      </w:r>
      <w:r w:rsidR="00D73AB2" w:rsidRPr="00F00EAA">
        <w:rPr>
          <w:rFonts w:ascii="GHEA Grapalat" w:hAnsi="GHEA Grapalat"/>
          <w:color w:val="000000" w:themeColor="text1"/>
          <w:sz w:val="20"/>
          <w:szCs w:val="20"/>
        </w:rPr>
        <w:t xml:space="preserve">: </w:t>
      </w:r>
    </w:p>
    <w:p w14:paraId="3861BB73" w14:textId="77777777" w:rsidR="003565A8" w:rsidRDefault="003565A8" w:rsidP="00CB0E37">
      <w:pPr>
        <w:pStyle w:val="Body"/>
        <w:rPr>
          <w:rFonts w:ascii="GHEA Grapalat" w:hAnsi="GHEA Grapalat"/>
          <w:color w:val="000000" w:themeColor="text1"/>
        </w:rPr>
      </w:pPr>
    </w:p>
    <w:p w14:paraId="0531A21D" w14:textId="30667868" w:rsidR="0077415A" w:rsidRDefault="00B652E0" w:rsidP="00CB0E37">
      <w:pPr>
        <w:pStyle w:val="Body"/>
        <w:rPr>
          <w:rFonts w:ascii="GHEA Grapalat" w:hAnsi="GHEA Grapalat"/>
          <w:color w:val="000000" w:themeColor="text1"/>
        </w:rPr>
      </w:pPr>
      <w:r>
        <w:rPr>
          <w:rFonts w:ascii="GHEA Grapalat" w:hAnsi="GHEA Grapalat"/>
          <w:color w:val="000000" w:themeColor="text1"/>
        </w:rPr>
        <w:t>Կարծում ենք ավելի նպատակահարմար է</w:t>
      </w:r>
      <w:r w:rsidR="003843C7">
        <w:rPr>
          <w:rFonts w:ascii="GHEA Grapalat" w:hAnsi="GHEA Grapalat"/>
          <w:color w:val="000000" w:themeColor="text1"/>
        </w:rPr>
        <w:t xml:space="preserve"> համագործակցել «Ս</w:t>
      </w:r>
      <w:r>
        <w:rPr>
          <w:rFonts w:ascii="GHEA Grapalat" w:hAnsi="GHEA Grapalat"/>
          <w:color w:val="000000" w:themeColor="text1"/>
        </w:rPr>
        <w:t>Մ</w:t>
      </w:r>
      <w:r w:rsidR="003843C7">
        <w:rPr>
          <w:rFonts w:ascii="GHEA Grapalat" w:hAnsi="GHEA Grapalat"/>
          <w:color w:val="000000" w:themeColor="text1"/>
        </w:rPr>
        <w:t>Ս օնլայն» ընկերության հետ, քանի որ վերջինս ավելի վստահելի</w:t>
      </w:r>
      <w:r w:rsidR="008922A9">
        <w:rPr>
          <w:rFonts w:ascii="GHEA Grapalat" w:hAnsi="GHEA Grapalat"/>
          <w:color w:val="000000" w:themeColor="text1"/>
        </w:rPr>
        <w:t xml:space="preserve"> է</w:t>
      </w:r>
      <w:r w:rsidR="0077415A">
        <w:rPr>
          <w:rFonts w:ascii="GHEA Grapalat" w:hAnsi="GHEA Grapalat"/>
          <w:color w:val="000000" w:themeColor="text1"/>
        </w:rPr>
        <w:t xml:space="preserve"> և հաճախ համագործակցում է</w:t>
      </w:r>
      <w:r w:rsidR="003843C7">
        <w:rPr>
          <w:rFonts w:ascii="GHEA Grapalat" w:hAnsi="GHEA Grapalat"/>
          <w:color w:val="000000" w:themeColor="text1"/>
        </w:rPr>
        <w:t xml:space="preserve"> </w:t>
      </w:r>
      <w:r w:rsidR="0077415A">
        <w:rPr>
          <w:rFonts w:ascii="GHEA Grapalat" w:hAnsi="GHEA Grapalat"/>
          <w:color w:val="000000" w:themeColor="text1"/>
        </w:rPr>
        <w:t xml:space="preserve">հեղինակավոր </w:t>
      </w:r>
      <w:r w:rsidR="003843C7">
        <w:rPr>
          <w:rFonts w:ascii="GHEA Grapalat" w:hAnsi="GHEA Grapalat"/>
          <w:color w:val="000000" w:themeColor="text1"/>
        </w:rPr>
        <w:t>հիմնադրամների հետ</w:t>
      </w:r>
      <w:r w:rsidR="0077415A">
        <w:rPr>
          <w:rFonts w:ascii="GHEA Grapalat" w:hAnsi="GHEA Grapalat"/>
          <w:color w:val="000000" w:themeColor="text1"/>
        </w:rPr>
        <w:t>.</w:t>
      </w:r>
    </w:p>
    <w:p w14:paraId="0D654E42" w14:textId="71193DC6" w:rsidR="0077415A" w:rsidRDefault="0077415A" w:rsidP="00CB0E37">
      <w:pPr>
        <w:pStyle w:val="Body"/>
        <w:rPr>
          <w:rFonts w:ascii="GHEA Grapalat" w:hAnsi="GHEA Grapalat"/>
        </w:rPr>
      </w:pPr>
      <w:r>
        <w:rPr>
          <w:rFonts w:ascii="GHEA Grapalat" w:hAnsi="GHEA Grapalat"/>
          <w:color w:val="000000" w:themeColor="text1"/>
        </w:rPr>
        <w:t>Օրինակ</w:t>
      </w:r>
      <w:r w:rsidR="003843C7">
        <w:rPr>
          <w:rFonts w:ascii="GHEA Grapalat" w:hAnsi="GHEA Grapalat"/>
          <w:color w:val="000000" w:themeColor="text1"/>
        </w:rPr>
        <w:t xml:space="preserve">՝ </w:t>
      </w:r>
      <w:r>
        <w:rPr>
          <w:rFonts w:ascii="GHEA Grapalat" w:hAnsi="GHEA Grapalat"/>
          <w:lang w:val="hy-AM"/>
        </w:rPr>
        <w:t>ՌԴ գտնվող «Կոնստանտին Խաբենսկիի» Բարեգործական Հիմնադրամի</w:t>
      </w:r>
      <w:r>
        <w:rPr>
          <w:rFonts w:ascii="GHEA Grapalat" w:hAnsi="GHEA Grapalat"/>
        </w:rPr>
        <w:t xml:space="preserve"> հետ:</w:t>
      </w:r>
    </w:p>
    <w:p w14:paraId="6591EF69" w14:textId="7063D115" w:rsidR="003843C7" w:rsidRPr="0077415A" w:rsidRDefault="0077415A" w:rsidP="00CB0E37">
      <w:pPr>
        <w:pStyle w:val="Body"/>
        <w:rPr>
          <w:rFonts w:ascii="GHEA Grapalat" w:hAnsi="GHEA Grapalat"/>
          <w:color w:val="000000" w:themeColor="text1"/>
        </w:rPr>
      </w:pPr>
      <w:r>
        <w:rPr>
          <w:rFonts w:ascii="GHEA Grapalat" w:hAnsi="GHEA Grapalat"/>
        </w:rPr>
        <w:lastRenderedPageBreak/>
        <w:t xml:space="preserve">Բացի այդ Հիմնադրամի ստեղծման փաստաթղթերը և կայքը ուսումնասիրելուց հետո «ՍՄՍ Օնլայն» ընկերությունը պատրաստակամություն է հայտնել աշխատելու Հիմնադրամի հետ: </w:t>
      </w:r>
    </w:p>
    <w:p w14:paraId="27EF8FB7" w14:textId="77777777" w:rsidR="00F00EAA" w:rsidRDefault="00F00EAA" w:rsidP="00CB0E37">
      <w:pPr>
        <w:pStyle w:val="Body"/>
        <w:rPr>
          <w:rFonts w:ascii="GHEA Grapalat" w:hAnsi="GHEA Grapalat"/>
          <w:color w:val="000000" w:themeColor="text1"/>
        </w:rPr>
      </w:pPr>
    </w:p>
    <w:p w14:paraId="2C693713" w14:textId="77777777" w:rsidR="00F00EAA" w:rsidRDefault="00F00EAA" w:rsidP="00CB0E37">
      <w:pPr>
        <w:pStyle w:val="Body"/>
        <w:rPr>
          <w:rFonts w:ascii="GHEA Grapalat" w:hAnsi="GHEA Grapalat"/>
          <w:color w:val="000000" w:themeColor="text1"/>
        </w:rPr>
      </w:pPr>
    </w:p>
    <w:p w14:paraId="31319BEB" w14:textId="0EC3EE9E" w:rsidR="00AF5E5D" w:rsidRPr="00CB0E37" w:rsidRDefault="00AF5E5D" w:rsidP="008F2D69">
      <w:pPr>
        <w:pStyle w:val="Body"/>
        <w:numPr>
          <w:ilvl w:val="0"/>
          <w:numId w:val="13"/>
        </w:numPr>
        <w:rPr>
          <w:rFonts w:ascii="GHEA Grapalat" w:hAnsi="GHEA Grapalat"/>
          <w:b/>
          <w:color w:val="000000" w:themeColor="text1"/>
        </w:rPr>
      </w:pPr>
      <w:r w:rsidRPr="00CB0E37">
        <w:rPr>
          <w:rFonts w:ascii="GHEA Grapalat" w:hAnsi="GHEA Grapalat"/>
          <w:b/>
          <w:color w:val="000000" w:themeColor="text1"/>
        </w:rPr>
        <w:t>Նվիրաբերություններ տ</w:t>
      </w:r>
      <w:r w:rsidR="004A31A2" w:rsidRPr="00CB0E37">
        <w:rPr>
          <w:rFonts w:ascii="GHEA Grapalat" w:hAnsi="GHEA Grapalat"/>
          <w:b/>
          <w:color w:val="000000" w:themeColor="text1"/>
        </w:rPr>
        <w:t>երմինալների միջոցով</w:t>
      </w:r>
    </w:p>
    <w:p w14:paraId="475C0B48" w14:textId="5F09AA7F" w:rsidR="004A31A2" w:rsidRDefault="008F2D69" w:rsidP="00AF5E5D">
      <w:pPr>
        <w:pStyle w:val="Body"/>
        <w:rPr>
          <w:rFonts w:ascii="GHEA Grapalat" w:hAnsi="GHEA Grapalat"/>
          <w:color w:val="000000" w:themeColor="text1"/>
        </w:rPr>
      </w:pPr>
      <w:r>
        <w:rPr>
          <w:rFonts w:ascii="GHEA Grapalat" w:hAnsi="GHEA Grapalat"/>
          <w:color w:val="000000" w:themeColor="text1"/>
        </w:rPr>
        <w:t>Արդեն իսկ հնարավոր է նվիրաբերություններ իրականացնել «EASYPAY» ընկերության տերմինալների միջոցով</w:t>
      </w:r>
      <w:r w:rsidR="004A31A2" w:rsidRPr="001F0D4A">
        <w:rPr>
          <w:rFonts w:ascii="GHEA Grapalat" w:hAnsi="GHEA Grapalat"/>
          <w:color w:val="000000" w:themeColor="text1"/>
        </w:rPr>
        <w:t>:</w:t>
      </w:r>
      <w:r>
        <w:rPr>
          <w:rFonts w:ascii="GHEA Grapalat" w:hAnsi="GHEA Grapalat"/>
          <w:color w:val="000000" w:themeColor="text1"/>
        </w:rPr>
        <w:t xml:space="preserve"> 2 շաբաթից հնարավոր կլինի նաև նվիրաբերություններ իրականացնել «IDRAM» և «TelCell» ընկերությունների տերմինալների միջոցով: Բոլոր օպերատորների հետ արդեն իսկ կնքվել են պայմանագրեր:</w:t>
      </w:r>
      <w:r w:rsidR="004A31A2" w:rsidRPr="001F0D4A">
        <w:rPr>
          <w:rFonts w:ascii="GHEA Grapalat" w:hAnsi="GHEA Grapalat"/>
          <w:color w:val="000000" w:themeColor="text1"/>
        </w:rPr>
        <w:t xml:space="preserve"> </w:t>
      </w:r>
    </w:p>
    <w:p w14:paraId="1860F230" w14:textId="77777777" w:rsidR="003565A8" w:rsidRPr="001F0D4A" w:rsidRDefault="003565A8" w:rsidP="00AF5E5D">
      <w:pPr>
        <w:pStyle w:val="Body"/>
        <w:rPr>
          <w:rFonts w:ascii="GHEA Grapalat" w:hAnsi="GHEA Grapalat"/>
          <w:color w:val="000000" w:themeColor="text1"/>
        </w:rPr>
      </w:pPr>
    </w:p>
    <w:p w14:paraId="3237E11F" w14:textId="10DEA5ED" w:rsidR="003A56DB" w:rsidRPr="00CB0E37" w:rsidRDefault="003A56DB" w:rsidP="003A56DB">
      <w:pPr>
        <w:pStyle w:val="Body"/>
        <w:numPr>
          <w:ilvl w:val="0"/>
          <w:numId w:val="13"/>
        </w:numPr>
        <w:rPr>
          <w:rFonts w:ascii="GHEA Grapalat" w:hAnsi="GHEA Grapalat"/>
          <w:b/>
          <w:color w:val="000000" w:themeColor="text1"/>
        </w:rPr>
      </w:pPr>
      <w:r w:rsidRPr="00CB0E37">
        <w:rPr>
          <w:rFonts w:ascii="GHEA Grapalat" w:hAnsi="GHEA Grapalat"/>
          <w:b/>
          <w:color w:val="000000" w:themeColor="text1"/>
        </w:rPr>
        <w:t>Նվիրաբերությունների իրականացումը էլեկտրոնային քսակի միջոցով</w:t>
      </w:r>
      <w:r w:rsidR="008F2D69" w:rsidRPr="00CB0E37">
        <w:rPr>
          <w:rFonts w:ascii="GHEA Grapalat" w:hAnsi="GHEA Grapalat"/>
          <w:b/>
          <w:color w:val="000000" w:themeColor="text1"/>
        </w:rPr>
        <w:t>:</w:t>
      </w:r>
    </w:p>
    <w:p w14:paraId="3BCD267E" w14:textId="55CE1F8F" w:rsidR="00B57179" w:rsidRDefault="007A56F7">
      <w:pPr>
        <w:pStyle w:val="Body"/>
        <w:rPr>
          <w:rFonts w:ascii="GHEA Grapalat" w:hAnsi="GHEA Grapalat"/>
          <w:color w:val="000000" w:themeColor="text1"/>
        </w:rPr>
      </w:pPr>
      <w:r>
        <w:rPr>
          <w:rFonts w:ascii="GHEA Grapalat" w:hAnsi="GHEA Grapalat"/>
          <w:color w:val="000000" w:themeColor="text1"/>
        </w:rPr>
        <w:t xml:space="preserve">ՀՀ Կառավարությունը ս.թ. օգոստոսի 3-ին ընդունած իր որոշմամբ թույլատրել է ՌԴ-ում, ԱՄՆ-ում և Գերմանիայում գտնվող ՀՀ դեսպանություններին, ինչպես նաև Լոս ԱՆջելեսում գնտվող ՀՀ գլխավոր հյուպատոսությանը համապատասխան երկրներում բացել հաշիվներ՝ «Զինծառայողների ապահովագրության» հիմնադրամի համար նվիրաբերությունների հավաքագրումը հնարավոր դարձնելու նպատակով: Այդ հաշիվների բացմամբ այդ պետությունների հայ համայնքները կկարողանան </w:t>
      </w:r>
      <w:r w:rsidR="003061AC">
        <w:rPr>
          <w:rFonts w:ascii="GHEA Grapalat" w:hAnsi="GHEA Grapalat"/>
          <w:color w:val="000000" w:themeColor="text1"/>
        </w:rPr>
        <w:t>նվիրաբերություններ</w:t>
      </w:r>
      <w:r>
        <w:rPr>
          <w:rFonts w:ascii="GHEA Grapalat" w:hAnsi="GHEA Grapalat"/>
          <w:color w:val="000000" w:themeColor="text1"/>
        </w:rPr>
        <w:t xml:space="preserve"> </w:t>
      </w:r>
      <w:r w:rsidR="003061AC">
        <w:rPr>
          <w:rFonts w:ascii="GHEA Grapalat" w:hAnsi="GHEA Grapalat"/>
          <w:color w:val="000000" w:themeColor="text1"/>
        </w:rPr>
        <w:t>իրականացնել</w:t>
      </w:r>
      <w:r>
        <w:rPr>
          <w:rFonts w:ascii="GHEA Grapalat" w:hAnsi="GHEA Grapalat"/>
          <w:color w:val="000000" w:themeColor="text1"/>
        </w:rPr>
        <w:t xml:space="preserve"> օգտագոր</w:t>
      </w:r>
      <w:r w:rsidR="003061AC">
        <w:rPr>
          <w:rFonts w:ascii="GHEA Grapalat" w:hAnsi="GHEA Grapalat"/>
          <w:color w:val="000000" w:themeColor="text1"/>
        </w:rPr>
        <w:t>ծ</w:t>
      </w:r>
      <w:r>
        <w:rPr>
          <w:rFonts w:ascii="GHEA Grapalat" w:hAnsi="GHEA Grapalat"/>
          <w:color w:val="000000" w:themeColor="text1"/>
        </w:rPr>
        <w:t xml:space="preserve">ելով «PayPal» էլեկտրոնային քսակը: Կառավարության որոշման համաձայն Հիմնադրամը և ԱԳ-ի նախարարությունը պետք է կնքեն պայմանագիր, որով կսահմանվեն համագործակցության շրջանակները: Պայմանագիրն </w:t>
      </w:r>
      <w:r w:rsidR="00D91255">
        <w:rPr>
          <w:rFonts w:ascii="GHEA Grapalat" w:hAnsi="GHEA Grapalat"/>
          <w:color w:val="000000" w:themeColor="text1"/>
        </w:rPr>
        <w:t xml:space="preserve">արդեն իսկ կնքված է: </w:t>
      </w:r>
    </w:p>
    <w:p w14:paraId="0AA360CF" w14:textId="77777777" w:rsidR="00996B7E" w:rsidRPr="00996B7E" w:rsidRDefault="00996B7E">
      <w:pPr>
        <w:pStyle w:val="Body"/>
        <w:rPr>
          <w:rFonts w:ascii="GHEA Grapalat" w:hAnsi="GHEA Grapalat"/>
          <w:color w:val="000000" w:themeColor="text1"/>
        </w:rPr>
      </w:pPr>
    </w:p>
    <w:p w14:paraId="2B441ED2" w14:textId="4AE4C3EF" w:rsidR="00894604" w:rsidRPr="00996B7E" w:rsidRDefault="006740E9" w:rsidP="00996B7E">
      <w:pPr>
        <w:pStyle w:val="Body"/>
        <w:numPr>
          <w:ilvl w:val="0"/>
          <w:numId w:val="2"/>
        </w:numPr>
        <w:rPr>
          <w:rFonts w:ascii="GHEA Grapalat" w:hAnsi="GHEA Grapalat"/>
          <w:b/>
          <w:color w:val="000000" w:themeColor="text1"/>
        </w:rPr>
      </w:pPr>
      <w:r>
        <w:rPr>
          <w:rFonts w:ascii="GHEA Grapalat" w:hAnsi="GHEA Grapalat"/>
          <w:b/>
          <w:color w:val="000000" w:themeColor="text1"/>
        </w:rPr>
        <w:t xml:space="preserve">ՀԻՄՆԱԴՐԱՄԻ </w:t>
      </w:r>
      <w:r w:rsidR="00460EC1">
        <w:rPr>
          <w:rFonts w:ascii="GHEA Grapalat" w:hAnsi="GHEA Grapalat"/>
          <w:b/>
          <w:color w:val="000000" w:themeColor="text1"/>
        </w:rPr>
        <w:t xml:space="preserve">ՄԱՍԻՆ ՏԵՂԵԿԱՏՎՈՒԹՅԱՆ </w:t>
      </w:r>
      <w:r>
        <w:rPr>
          <w:rFonts w:ascii="GHEA Grapalat" w:hAnsi="GHEA Grapalat"/>
          <w:b/>
          <w:color w:val="000000" w:themeColor="text1"/>
        </w:rPr>
        <w:t>ՏԱՐԱԾՄԱՆ ԱՇԽԱՏԱՆՔՆԵՐ</w:t>
      </w:r>
    </w:p>
    <w:p w14:paraId="4AB188EE" w14:textId="3F6D2BD5" w:rsidR="002D1466" w:rsidRDefault="002D1466" w:rsidP="006E5ACF">
      <w:pPr>
        <w:pStyle w:val="Body"/>
        <w:numPr>
          <w:ilvl w:val="0"/>
          <w:numId w:val="15"/>
        </w:numPr>
        <w:ind w:left="1080"/>
        <w:rPr>
          <w:rFonts w:ascii="GHEA Grapalat" w:hAnsi="GHEA Grapalat"/>
          <w:color w:val="000000" w:themeColor="text1"/>
        </w:rPr>
      </w:pPr>
      <w:r>
        <w:rPr>
          <w:rFonts w:ascii="GHEA Grapalat" w:hAnsi="GHEA Grapalat"/>
          <w:color w:val="000000" w:themeColor="text1"/>
        </w:rPr>
        <w:t>Պատրաստվել են Հիմնադրամի գործունեությունը ներկայացնող տեղեկատվական գրքույկներ և թերթիկներ</w:t>
      </w:r>
    </w:p>
    <w:p w14:paraId="5EA2372B" w14:textId="3921A1B8" w:rsidR="006740E9" w:rsidRDefault="001A7C17" w:rsidP="006E5ACF">
      <w:pPr>
        <w:pStyle w:val="Body"/>
        <w:numPr>
          <w:ilvl w:val="0"/>
          <w:numId w:val="15"/>
        </w:numPr>
        <w:ind w:left="1080"/>
        <w:rPr>
          <w:rFonts w:ascii="GHEA Grapalat" w:hAnsi="GHEA Grapalat"/>
          <w:color w:val="000000" w:themeColor="text1"/>
        </w:rPr>
      </w:pPr>
      <w:r w:rsidRPr="001A7C17">
        <w:rPr>
          <w:rFonts w:ascii="GHEA Grapalat" w:hAnsi="GHEA Grapalat"/>
          <w:color w:val="000000" w:themeColor="text1"/>
        </w:rPr>
        <w:t>Հիմնադրամը համագործակցության խնդրանքով դիմել է Սփյուռքի նախարարություն</w:t>
      </w:r>
      <w:r w:rsidR="00636D23">
        <w:rPr>
          <w:rFonts w:ascii="GHEA Grapalat" w:hAnsi="GHEA Grapalat"/>
          <w:color w:val="000000" w:themeColor="text1"/>
        </w:rPr>
        <w:t xml:space="preserve">: Արդյունքում Սփյուռքի նախարարությանը </w:t>
      </w:r>
      <w:r w:rsidR="003061AC">
        <w:rPr>
          <w:rFonts w:ascii="GHEA Grapalat" w:hAnsi="GHEA Grapalat"/>
          <w:color w:val="000000" w:themeColor="text1"/>
        </w:rPr>
        <w:t>ուղարկվել</w:t>
      </w:r>
      <w:r w:rsidR="00636D23">
        <w:rPr>
          <w:rFonts w:ascii="GHEA Grapalat" w:hAnsi="GHEA Grapalat"/>
          <w:color w:val="000000" w:themeColor="text1"/>
        </w:rPr>
        <w:t xml:space="preserve"> են Հիմնադրամի գործունեությունը ներկայացնող տեղեկատվական նյութեր, որոնք Սփյուռքի նախարարությունը հանձն է առել տարածել</w:t>
      </w:r>
      <w:r w:rsidR="009301E5">
        <w:rPr>
          <w:rFonts w:ascii="GHEA Grapalat" w:hAnsi="GHEA Grapalat"/>
          <w:color w:val="000000" w:themeColor="text1"/>
        </w:rPr>
        <w:t xml:space="preserve"> Սփյուռքում գործող հայկական կառույցներին</w:t>
      </w:r>
      <w:r w:rsidR="00636D23">
        <w:rPr>
          <w:rFonts w:ascii="GHEA Grapalat" w:hAnsi="GHEA Grapalat"/>
          <w:color w:val="000000" w:themeColor="text1"/>
        </w:rPr>
        <w:t>:</w:t>
      </w:r>
      <w:r w:rsidR="009301E5">
        <w:rPr>
          <w:rFonts w:ascii="GHEA Grapalat" w:hAnsi="GHEA Grapalat"/>
          <w:color w:val="000000" w:themeColor="text1"/>
        </w:rPr>
        <w:t xml:space="preserve"> Համաձայնություն է ձեռք բերվել նաև Սփյուռքի նախարարության կայքում տեղադրելու հիմնադրամի լոգոն՝ համապատասխան հղումով:</w:t>
      </w:r>
    </w:p>
    <w:p w14:paraId="1676844E" w14:textId="7927B451" w:rsidR="00330B32" w:rsidRDefault="00636D23" w:rsidP="006E5ACF">
      <w:pPr>
        <w:pStyle w:val="Body"/>
        <w:numPr>
          <w:ilvl w:val="0"/>
          <w:numId w:val="15"/>
        </w:numPr>
        <w:ind w:left="1080"/>
        <w:rPr>
          <w:rFonts w:ascii="GHEA Grapalat" w:hAnsi="GHEA Grapalat"/>
          <w:color w:val="000000" w:themeColor="text1"/>
        </w:rPr>
      </w:pPr>
      <w:r>
        <w:rPr>
          <w:rFonts w:ascii="GHEA Grapalat" w:hAnsi="GHEA Grapalat"/>
          <w:color w:val="000000" w:themeColor="text1"/>
        </w:rPr>
        <w:t xml:space="preserve">Հիմնադրամն իր գործունեության մասին տեղեկատվություն տարածել է նաև մի շարք թերթերում և պարբերականներում </w:t>
      </w:r>
      <w:r w:rsidR="00E24ACB">
        <w:rPr>
          <w:rFonts w:ascii="GHEA Grapalat" w:hAnsi="GHEA Grapalat"/>
          <w:color w:val="000000" w:themeColor="text1"/>
        </w:rPr>
        <w:t xml:space="preserve">անվճար </w:t>
      </w:r>
      <w:r>
        <w:rPr>
          <w:rFonts w:ascii="GHEA Grapalat" w:hAnsi="GHEA Grapalat"/>
          <w:color w:val="000000" w:themeColor="text1"/>
        </w:rPr>
        <w:t>գովազդ</w:t>
      </w:r>
      <w:r w:rsidR="00E24ACB">
        <w:rPr>
          <w:rFonts w:ascii="GHEA Grapalat" w:hAnsi="GHEA Grapalat"/>
          <w:color w:val="000000" w:themeColor="text1"/>
        </w:rPr>
        <w:t xml:space="preserve">ներ տեղադրելու </w:t>
      </w:r>
      <w:r>
        <w:rPr>
          <w:rFonts w:ascii="GHEA Grapalat" w:hAnsi="GHEA Grapalat"/>
          <w:color w:val="000000" w:themeColor="text1"/>
        </w:rPr>
        <w:t>միջոցով:</w:t>
      </w:r>
      <w:r w:rsidR="00330B32">
        <w:rPr>
          <w:rFonts w:ascii="GHEA Grapalat" w:hAnsi="GHEA Grapalat"/>
          <w:color w:val="000000" w:themeColor="text1"/>
        </w:rPr>
        <w:t xml:space="preserve"> </w:t>
      </w:r>
      <w:r w:rsidR="00E24ACB">
        <w:rPr>
          <w:rFonts w:ascii="GHEA Grapalat" w:hAnsi="GHEA Grapalat"/>
          <w:color w:val="000000" w:themeColor="text1"/>
        </w:rPr>
        <w:t>Գովազդները տեղադրվել են հետևյալ թերթերում և պարբերականներում.</w:t>
      </w:r>
    </w:p>
    <w:p w14:paraId="719B79F8" w14:textId="4C4BA51D" w:rsidR="00636D23" w:rsidRDefault="00330B32" w:rsidP="00330B32">
      <w:pPr>
        <w:pStyle w:val="Body"/>
        <w:numPr>
          <w:ilvl w:val="1"/>
          <w:numId w:val="15"/>
        </w:numPr>
        <w:rPr>
          <w:rFonts w:ascii="GHEA Grapalat" w:hAnsi="GHEA Grapalat"/>
          <w:color w:val="000000" w:themeColor="text1"/>
        </w:rPr>
      </w:pPr>
      <w:r>
        <w:rPr>
          <w:rFonts w:ascii="GHEA Grapalat" w:hAnsi="GHEA Grapalat"/>
          <w:color w:val="000000" w:themeColor="text1"/>
        </w:rPr>
        <w:t>ֆրանսիական  «Նոյան-Տապան» շաբաթաթերթում</w:t>
      </w:r>
    </w:p>
    <w:p w14:paraId="30960834" w14:textId="1C7AAEB2" w:rsidR="00330B32" w:rsidRDefault="00330B32" w:rsidP="00330B32">
      <w:pPr>
        <w:pStyle w:val="Body"/>
        <w:numPr>
          <w:ilvl w:val="1"/>
          <w:numId w:val="15"/>
        </w:numPr>
        <w:rPr>
          <w:rFonts w:ascii="GHEA Grapalat" w:hAnsi="GHEA Grapalat"/>
          <w:color w:val="000000" w:themeColor="text1"/>
        </w:rPr>
      </w:pPr>
      <w:r>
        <w:rPr>
          <w:rFonts w:ascii="GHEA Grapalat" w:hAnsi="GHEA Grapalat"/>
          <w:color w:val="000000" w:themeColor="text1"/>
        </w:rPr>
        <w:t>ֆրանսիական «Նուվել դ՛Աղմենի» շաբաթաթերթում</w:t>
      </w:r>
    </w:p>
    <w:p w14:paraId="298CB65C" w14:textId="6B90243C" w:rsidR="00330B32" w:rsidRPr="001A7C17" w:rsidRDefault="00330B32" w:rsidP="00330B32">
      <w:pPr>
        <w:pStyle w:val="Body"/>
        <w:numPr>
          <w:ilvl w:val="1"/>
          <w:numId w:val="15"/>
        </w:numPr>
        <w:rPr>
          <w:rFonts w:ascii="GHEA Grapalat" w:hAnsi="GHEA Grapalat"/>
          <w:color w:val="000000" w:themeColor="text1"/>
        </w:rPr>
      </w:pPr>
      <w:r>
        <w:rPr>
          <w:rFonts w:ascii="GHEA Grapalat" w:hAnsi="GHEA Grapalat"/>
          <w:color w:val="000000" w:themeColor="text1"/>
        </w:rPr>
        <w:t xml:space="preserve">Բոստոնյան </w:t>
      </w:r>
      <w:r w:rsidR="009301E5">
        <w:rPr>
          <w:rFonts w:ascii="GHEA Grapalat" w:hAnsi="GHEA Grapalat"/>
          <w:color w:val="000000" w:themeColor="text1"/>
        </w:rPr>
        <w:t xml:space="preserve">«Արմենիան Միրրոր Սպեքթեյթոր»  թերթում </w:t>
      </w:r>
    </w:p>
    <w:p w14:paraId="3A03D2EF" w14:textId="77777777" w:rsidR="00E12182" w:rsidRPr="001F0D4A" w:rsidRDefault="00E12182" w:rsidP="00E24ACB">
      <w:pPr>
        <w:pStyle w:val="Body"/>
        <w:ind w:left="720"/>
        <w:rPr>
          <w:rFonts w:ascii="GHEA Grapalat" w:hAnsi="GHEA Grapalat"/>
          <w:iCs/>
          <w:color w:val="000000" w:themeColor="text1"/>
        </w:rPr>
      </w:pPr>
    </w:p>
    <w:p w14:paraId="55163BA1" w14:textId="7DADEED4" w:rsidR="00894604" w:rsidRPr="00996B7E" w:rsidRDefault="005E047E" w:rsidP="00996B7E">
      <w:pPr>
        <w:pStyle w:val="Body"/>
        <w:numPr>
          <w:ilvl w:val="0"/>
          <w:numId w:val="2"/>
        </w:numPr>
        <w:rPr>
          <w:rFonts w:ascii="GHEA Grapalat" w:hAnsi="GHEA Grapalat"/>
          <w:b/>
          <w:color w:val="000000" w:themeColor="text1"/>
        </w:rPr>
      </w:pPr>
      <w:hyperlink r:id="rId10" w:history="1">
        <w:r w:rsidR="00E17CDC" w:rsidRPr="00996B7E">
          <w:t>www.1000plus.am</w:t>
        </w:r>
      </w:hyperlink>
      <w:r w:rsidR="00E17CDC" w:rsidRPr="001F0D4A">
        <w:rPr>
          <w:rFonts w:ascii="GHEA Grapalat" w:hAnsi="GHEA Grapalat"/>
          <w:b/>
          <w:color w:val="000000" w:themeColor="text1"/>
        </w:rPr>
        <w:t xml:space="preserve"> ԿԱՅՔԻ ՎՐԱ ԿԱՏԱՐՎԱԾ ԱՇԽԱՏԱՆՔՆԵՐ</w:t>
      </w:r>
      <w:r w:rsidR="001F0D4A" w:rsidRPr="001F0D4A">
        <w:rPr>
          <w:rFonts w:ascii="GHEA Grapalat" w:hAnsi="GHEA Grapalat"/>
          <w:b/>
          <w:color w:val="000000" w:themeColor="text1"/>
        </w:rPr>
        <w:t xml:space="preserve"> </w:t>
      </w:r>
    </w:p>
    <w:p w14:paraId="3B83FDF0" w14:textId="77777777" w:rsidR="004A31A2" w:rsidRPr="001F0D4A" w:rsidRDefault="004A31A2" w:rsidP="009301E5">
      <w:pPr>
        <w:pStyle w:val="Body"/>
        <w:rPr>
          <w:rFonts w:ascii="GHEA Grapalat" w:hAnsi="GHEA Grapalat"/>
          <w:color w:val="000000" w:themeColor="text1"/>
        </w:rPr>
      </w:pPr>
    </w:p>
    <w:p w14:paraId="51B1C078" w14:textId="6DDB5F5A" w:rsidR="004A31A2" w:rsidRPr="001F0D4A" w:rsidRDefault="004A31A2" w:rsidP="00996B7E">
      <w:pPr>
        <w:pStyle w:val="Body"/>
        <w:numPr>
          <w:ilvl w:val="2"/>
          <w:numId w:val="17"/>
        </w:numPr>
        <w:rPr>
          <w:rFonts w:ascii="GHEA Grapalat" w:hAnsi="GHEA Grapalat"/>
          <w:b/>
          <w:color w:val="000000" w:themeColor="text1"/>
        </w:rPr>
      </w:pPr>
      <w:r w:rsidRPr="001F0D4A">
        <w:rPr>
          <w:rFonts w:ascii="GHEA Grapalat" w:hAnsi="GHEA Grapalat"/>
          <w:b/>
          <w:color w:val="000000" w:themeColor="text1"/>
        </w:rPr>
        <w:t>Կայքի մշակման աշխատանքներ</w:t>
      </w:r>
    </w:p>
    <w:p w14:paraId="2B31A518" w14:textId="77777777" w:rsidR="004A31A2" w:rsidRPr="001F0D4A" w:rsidRDefault="004A31A2" w:rsidP="004A31A2">
      <w:pPr>
        <w:pStyle w:val="Body"/>
        <w:ind w:left="720"/>
        <w:rPr>
          <w:rFonts w:ascii="GHEA Grapalat" w:hAnsi="GHEA Grapalat"/>
          <w:color w:val="000000" w:themeColor="text1"/>
        </w:rPr>
      </w:pPr>
    </w:p>
    <w:p w14:paraId="2A9759F8" w14:textId="7B3A450A" w:rsidR="004A31A2" w:rsidRPr="001F0D4A" w:rsidRDefault="004A31A2" w:rsidP="004A31A2">
      <w:pPr>
        <w:pStyle w:val="Body"/>
        <w:ind w:left="720"/>
        <w:rPr>
          <w:rFonts w:ascii="GHEA Grapalat" w:hAnsi="GHEA Grapalat"/>
          <w:color w:val="000000" w:themeColor="text1"/>
        </w:rPr>
      </w:pPr>
      <w:r w:rsidRPr="001F0D4A">
        <w:rPr>
          <w:rFonts w:ascii="GHEA Grapalat" w:hAnsi="GHEA Grapalat"/>
          <w:color w:val="000000" w:themeColor="text1"/>
        </w:rPr>
        <w:t xml:space="preserve">Նախորդ խորհրդի նիստից հետո </w:t>
      </w:r>
      <w:r w:rsidR="009301E5">
        <w:rPr>
          <w:rFonts w:ascii="GHEA Grapalat" w:hAnsi="GHEA Grapalat"/>
          <w:color w:val="000000" w:themeColor="text1"/>
        </w:rPr>
        <w:t>իրականացվեցին</w:t>
      </w:r>
      <w:r w:rsidRPr="001F0D4A">
        <w:rPr>
          <w:rFonts w:ascii="GHEA Grapalat" w:hAnsi="GHEA Grapalat"/>
          <w:color w:val="000000" w:themeColor="text1"/>
        </w:rPr>
        <w:t xml:space="preserve"> կայքի մշակման լրացուցիչ </w:t>
      </w:r>
      <w:r w:rsidR="009301E5">
        <w:rPr>
          <w:rFonts w:ascii="GHEA Grapalat" w:hAnsi="GHEA Grapalat"/>
          <w:color w:val="000000" w:themeColor="text1"/>
        </w:rPr>
        <w:t xml:space="preserve">հետևյալ </w:t>
      </w:r>
      <w:r w:rsidRPr="001F0D4A">
        <w:rPr>
          <w:rFonts w:ascii="GHEA Grapalat" w:hAnsi="GHEA Grapalat"/>
          <w:color w:val="000000" w:themeColor="text1"/>
        </w:rPr>
        <w:t>աշխատանքներ</w:t>
      </w:r>
      <w:r w:rsidR="009301E5">
        <w:rPr>
          <w:rFonts w:ascii="GHEA Grapalat" w:hAnsi="GHEA Grapalat"/>
          <w:color w:val="000000" w:themeColor="text1"/>
        </w:rPr>
        <w:t>ը.</w:t>
      </w:r>
      <w:r w:rsidRPr="001F0D4A">
        <w:rPr>
          <w:rFonts w:ascii="GHEA Grapalat" w:hAnsi="GHEA Grapalat"/>
          <w:color w:val="000000" w:themeColor="text1"/>
        </w:rPr>
        <w:t xml:space="preserve"> </w:t>
      </w:r>
    </w:p>
    <w:p w14:paraId="3FB0B05E" w14:textId="1F3D021B" w:rsidR="004A31A2" w:rsidRPr="001F0D4A" w:rsidRDefault="004A31A2"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 xml:space="preserve">Նվիրաբերությունների էջում նկար և ուղերձ ավելացնելու </w:t>
      </w:r>
      <w:r w:rsidR="00CD20D9">
        <w:rPr>
          <w:rFonts w:ascii="GHEA Grapalat" w:hAnsi="GHEA Grapalat"/>
          <w:color w:val="000000" w:themeColor="text1"/>
        </w:rPr>
        <w:t>հնար</w:t>
      </w:r>
      <w:r w:rsidRPr="001F0D4A">
        <w:rPr>
          <w:rFonts w:ascii="GHEA Grapalat" w:hAnsi="GHEA Grapalat"/>
          <w:color w:val="000000" w:themeColor="text1"/>
        </w:rPr>
        <w:t>ավորությունը</w:t>
      </w:r>
    </w:p>
    <w:p w14:paraId="786ADD70" w14:textId="7C6351A1" w:rsidR="004A31A2" w:rsidRDefault="004A31A2" w:rsidP="004A31A2">
      <w:pPr>
        <w:pStyle w:val="Body"/>
        <w:numPr>
          <w:ilvl w:val="1"/>
          <w:numId w:val="7"/>
        </w:numPr>
        <w:rPr>
          <w:rFonts w:ascii="GHEA Grapalat" w:hAnsi="GHEA Grapalat"/>
          <w:color w:val="000000" w:themeColor="text1"/>
        </w:rPr>
      </w:pPr>
      <w:r w:rsidRPr="001F0D4A">
        <w:rPr>
          <w:rFonts w:ascii="GHEA Grapalat" w:hAnsi="GHEA Grapalat"/>
          <w:color w:val="000000" w:themeColor="text1"/>
        </w:rPr>
        <w:t>Նվիրաբերությունները</w:t>
      </w:r>
      <w:r w:rsidR="00CD20D9">
        <w:rPr>
          <w:rFonts w:ascii="GHEA Grapalat" w:hAnsi="GHEA Grapalat"/>
          <w:color w:val="000000" w:themeColor="text1"/>
        </w:rPr>
        <w:t>,</w:t>
      </w:r>
      <w:r w:rsidRPr="001F0D4A">
        <w:rPr>
          <w:rFonts w:ascii="GHEA Grapalat" w:hAnsi="GHEA Grapalat"/>
          <w:color w:val="000000" w:themeColor="text1"/>
        </w:rPr>
        <w:t xml:space="preserve"> ըստ մեծության</w:t>
      </w:r>
      <w:r w:rsidR="00CD20D9">
        <w:rPr>
          <w:rFonts w:ascii="GHEA Grapalat" w:hAnsi="GHEA Grapalat"/>
          <w:color w:val="000000" w:themeColor="text1"/>
        </w:rPr>
        <w:t>,</w:t>
      </w:r>
      <w:r w:rsidRPr="001F0D4A">
        <w:rPr>
          <w:rFonts w:ascii="GHEA Grapalat" w:hAnsi="GHEA Grapalat"/>
          <w:color w:val="000000" w:themeColor="text1"/>
        </w:rPr>
        <w:t xml:space="preserve"> դասակարգելու հնարավորությունը</w:t>
      </w:r>
    </w:p>
    <w:p w14:paraId="58B40DB6" w14:textId="0E7EE639" w:rsidR="00681A9D" w:rsidRPr="001F0D4A" w:rsidRDefault="00681A9D" w:rsidP="004A31A2">
      <w:pPr>
        <w:pStyle w:val="Body"/>
        <w:numPr>
          <w:ilvl w:val="1"/>
          <w:numId w:val="7"/>
        </w:numPr>
        <w:rPr>
          <w:rFonts w:ascii="GHEA Grapalat" w:hAnsi="GHEA Grapalat"/>
          <w:color w:val="000000" w:themeColor="text1"/>
        </w:rPr>
      </w:pPr>
      <w:r>
        <w:rPr>
          <w:rFonts w:ascii="GHEA Grapalat" w:hAnsi="GHEA Grapalat"/>
          <w:color w:val="000000" w:themeColor="text1"/>
        </w:rPr>
        <w:t>Ամսական նվիրաբերողների էջ</w:t>
      </w:r>
    </w:p>
    <w:p w14:paraId="36BE02FB" w14:textId="324ACE7E" w:rsidR="004A31A2" w:rsidRPr="001F0D4A" w:rsidRDefault="004A31A2" w:rsidP="003A56DB">
      <w:pPr>
        <w:pStyle w:val="Body"/>
        <w:ind w:left="1440"/>
        <w:rPr>
          <w:rFonts w:ascii="GHEA Grapalat" w:hAnsi="GHEA Grapalat"/>
          <w:color w:val="000000" w:themeColor="text1"/>
        </w:rPr>
      </w:pPr>
    </w:p>
    <w:p w14:paraId="53E0BF65" w14:textId="1CABE6D1" w:rsidR="00681A9D" w:rsidRDefault="009301E5" w:rsidP="006B42AA">
      <w:pPr>
        <w:pStyle w:val="Body"/>
        <w:ind w:left="720" w:hanging="180"/>
        <w:rPr>
          <w:rFonts w:ascii="GHEA Grapalat" w:hAnsi="GHEA Grapalat"/>
          <w:iCs/>
          <w:color w:val="000000" w:themeColor="text1"/>
        </w:rPr>
      </w:pPr>
      <w:r>
        <w:rPr>
          <w:rFonts w:ascii="GHEA Grapalat" w:hAnsi="GHEA Grapalat"/>
          <w:iCs/>
          <w:color w:val="000000" w:themeColor="text1"/>
        </w:rPr>
        <w:lastRenderedPageBreak/>
        <w:tab/>
        <w:t xml:space="preserve">Նաև </w:t>
      </w:r>
      <w:r w:rsidR="003829BE">
        <w:rPr>
          <w:rFonts w:ascii="GHEA Grapalat" w:hAnsi="GHEA Grapalat"/>
          <w:iCs/>
          <w:color w:val="000000" w:themeColor="text1"/>
        </w:rPr>
        <w:t xml:space="preserve">«Հելիքս Քոնսոլթինգ» ընկերության հետ </w:t>
      </w:r>
      <w:r w:rsidR="00681A9D">
        <w:rPr>
          <w:rFonts w:ascii="GHEA Grapalat" w:hAnsi="GHEA Grapalat"/>
          <w:iCs/>
          <w:color w:val="000000" w:themeColor="text1"/>
        </w:rPr>
        <w:t>բանակցվել է</w:t>
      </w:r>
      <w:r w:rsidR="003829BE">
        <w:rPr>
          <w:rFonts w:ascii="GHEA Grapalat" w:hAnsi="GHEA Grapalat"/>
          <w:iCs/>
          <w:color w:val="000000" w:themeColor="text1"/>
        </w:rPr>
        <w:t xml:space="preserve"> </w:t>
      </w:r>
      <w:r>
        <w:rPr>
          <w:rFonts w:ascii="GHEA Grapalat" w:hAnsi="GHEA Grapalat"/>
          <w:iCs/>
          <w:color w:val="000000" w:themeColor="text1"/>
        </w:rPr>
        <w:t>«Ի պատիվ» և «Ի հիշատակ»</w:t>
      </w:r>
      <w:r w:rsidR="00681A9D">
        <w:rPr>
          <w:rFonts w:ascii="GHEA Grapalat" w:hAnsi="GHEA Grapalat"/>
          <w:iCs/>
          <w:color w:val="000000" w:themeColor="text1"/>
        </w:rPr>
        <w:t xml:space="preserve"> նվիրաբերությունների իրականացման հնարավորությունը</w:t>
      </w:r>
      <w:r w:rsidR="006B42AA">
        <w:rPr>
          <w:rFonts w:ascii="GHEA Grapalat" w:hAnsi="GHEA Grapalat"/>
          <w:iCs/>
          <w:color w:val="000000" w:themeColor="text1"/>
        </w:rPr>
        <w:t xml:space="preserve"> և այլ տեխնիկական խնդիրների լուծումը</w:t>
      </w:r>
      <w:r w:rsidR="00681A9D">
        <w:rPr>
          <w:rFonts w:ascii="GHEA Grapalat" w:hAnsi="GHEA Grapalat"/>
          <w:iCs/>
          <w:color w:val="000000" w:themeColor="text1"/>
        </w:rPr>
        <w:t>:</w:t>
      </w:r>
    </w:p>
    <w:p w14:paraId="2591957C" w14:textId="5D208DF0" w:rsidR="00E61474" w:rsidRDefault="00E61474" w:rsidP="006B42AA">
      <w:pPr>
        <w:pStyle w:val="Body"/>
        <w:ind w:firstLine="720"/>
        <w:rPr>
          <w:rFonts w:ascii="GHEA Grapalat" w:hAnsi="GHEA Grapalat"/>
          <w:iCs/>
          <w:color w:val="000000" w:themeColor="text1"/>
        </w:rPr>
      </w:pPr>
      <w:r>
        <w:rPr>
          <w:rFonts w:ascii="GHEA Grapalat" w:hAnsi="GHEA Grapalat"/>
          <w:iCs/>
          <w:color w:val="000000" w:themeColor="text1"/>
        </w:rPr>
        <w:t>Աշխատանքները կկատարվեն եռամսյա ժամկետում:</w:t>
      </w:r>
    </w:p>
    <w:p w14:paraId="76DBCEE4" w14:textId="77777777" w:rsidR="009D3263" w:rsidRDefault="009D3263" w:rsidP="006B42AA">
      <w:pPr>
        <w:pStyle w:val="Body"/>
        <w:rPr>
          <w:rFonts w:ascii="GHEA Grapalat" w:hAnsi="GHEA Grapalat"/>
          <w:iCs/>
          <w:color w:val="000000" w:themeColor="text1"/>
        </w:rPr>
      </w:pPr>
    </w:p>
    <w:p w14:paraId="699CE5D4" w14:textId="77777777" w:rsidR="009D3263" w:rsidRDefault="009D3263" w:rsidP="00460EC1">
      <w:pPr>
        <w:pStyle w:val="Body"/>
        <w:ind w:left="1080"/>
        <w:rPr>
          <w:rFonts w:ascii="GHEA Grapalat" w:hAnsi="GHEA Grapalat"/>
          <w:iCs/>
          <w:color w:val="000000" w:themeColor="text1"/>
        </w:rPr>
      </w:pPr>
    </w:p>
    <w:p w14:paraId="09C2A0AB" w14:textId="77777777" w:rsidR="006B42AA" w:rsidRPr="001F0D4A" w:rsidRDefault="006B42AA" w:rsidP="00460EC1">
      <w:pPr>
        <w:pStyle w:val="Body"/>
        <w:ind w:left="1080"/>
        <w:rPr>
          <w:rFonts w:ascii="GHEA Grapalat" w:hAnsi="GHEA Grapalat"/>
          <w:iCs/>
          <w:color w:val="000000" w:themeColor="text1"/>
        </w:rPr>
      </w:pPr>
    </w:p>
    <w:p w14:paraId="0B9AF131" w14:textId="52F83890" w:rsidR="00894604" w:rsidRPr="00996B7E" w:rsidRDefault="00E17CDC" w:rsidP="00996B7E">
      <w:pPr>
        <w:pStyle w:val="Body"/>
        <w:numPr>
          <w:ilvl w:val="0"/>
          <w:numId w:val="2"/>
        </w:numPr>
        <w:rPr>
          <w:rFonts w:ascii="GHEA Grapalat" w:hAnsi="GHEA Grapalat"/>
          <w:b/>
          <w:color w:val="000000" w:themeColor="text1"/>
        </w:rPr>
      </w:pPr>
      <w:r w:rsidRPr="00996B7E">
        <w:rPr>
          <w:rFonts w:ascii="GHEA Grapalat" w:hAnsi="GHEA Grapalat"/>
          <w:b/>
          <w:color w:val="000000" w:themeColor="text1"/>
        </w:rPr>
        <w:t>ՖԻՆԱՆՍԱԿԱՆ ՀԻՄՆԱԿԱՆ ՑՈՒՑԱՆԻՇԵՐ - 01 հունվար</w:t>
      </w:r>
      <w:r w:rsidR="003A56DB" w:rsidRPr="00996B7E">
        <w:rPr>
          <w:rFonts w:ascii="GHEA Grapalat" w:hAnsi="GHEA Grapalat"/>
          <w:b/>
          <w:color w:val="000000" w:themeColor="text1"/>
        </w:rPr>
        <w:t xml:space="preserve">, 2017 </w:t>
      </w:r>
      <w:r w:rsidR="00460EC1" w:rsidRPr="00996B7E">
        <w:rPr>
          <w:rFonts w:ascii="GHEA Grapalat" w:hAnsi="GHEA Grapalat"/>
          <w:b/>
          <w:color w:val="000000" w:themeColor="text1"/>
        </w:rPr>
        <w:t>–</w:t>
      </w:r>
      <w:r w:rsidR="003A56DB" w:rsidRPr="00996B7E">
        <w:rPr>
          <w:rFonts w:ascii="GHEA Grapalat" w:hAnsi="GHEA Grapalat"/>
          <w:b/>
          <w:color w:val="000000" w:themeColor="text1"/>
        </w:rPr>
        <w:t xml:space="preserve"> </w:t>
      </w:r>
      <w:r w:rsidR="00975F9F">
        <w:rPr>
          <w:rFonts w:ascii="GHEA Grapalat" w:hAnsi="GHEA Grapalat"/>
          <w:b/>
          <w:color w:val="000000" w:themeColor="text1"/>
        </w:rPr>
        <w:t xml:space="preserve"> 1</w:t>
      </w:r>
      <w:r w:rsidR="00460EC1" w:rsidRPr="00996B7E">
        <w:rPr>
          <w:rFonts w:ascii="GHEA Grapalat" w:hAnsi="GHEA Grapalat"/>
          <w:b/>
          <w:color w:val="000000" w:themeColor="text1"/>
        </w:rPr>
        <w:t xml:space="preserve"> </w:t>
      </w:r>
      <w:r w:rsidR="00975F9F">
        <w:rPr>
          <w:rFonts w:ascii="GHEA Grapalat" w:hAnsi="GHEA Grapalat"/>
          <w:b/>
          <w:color w:val="000000" w:themeColor="text1"/>
        </w:rPr>
        <w:t>հոկտեմբեր</w:t>
      </w:r>
      <w:r w:rsidR="00E108A2" w:rsidRPr="00996B7E">
        <w:rPr>
          <w:rFonts w:ascii="GHEA Grapalat" w:hAnsi="GHEA Grapalat"/>
          <w:b/>
          <w:color w:val="000000" w:themeColor="text1"/>
        </w:rPr>
        <w:t xml:space="preserve">, 2017 </w:t>
      </w:r>
    </w:p>
    <w:p w14:paraId="5223AA42" w14:textId="77777777" w:rsidR="00894604" w:rsidRDefault="00894604">
      <w:pPr>
        <w:pStyle w:val="Body"/>
        <w:rPr>
          <w:rFonts w:ascii="GHEA Grapalat" w:hAnsi="GHEA Grapalat"/>
          <w:color w:val="000000" w:themeColor="text1"/>
        </w:rPr>
      </w:pPr>
    </w:p>
    <w:p w14:paraId="366B4DB3" w14:textId="77777777" w:rsidR="002D1466" w:rsidRPr="001F0D4A" w:rsidRDefault="002D1466">
      <w:pPr>
        <w:pStyle w:val="Body"/>
        <w:rPr>
          <w:rFonts w:ascii="GHEA Grapalat" w:hAnsi="GHEA Grapalat"/>
          <w:color w:val="000000" w:themeColor="text1"/>
        </w:rPr>
      </w:pPr>
    </w:p>
    <w:tbl>
      <w:tblPr>
        <w:tblW w:w="758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7"/>
        <w:gridCol w:w="2255"/>
        <w:gridCol w:w="1785"/>
      </w:tblGrid>
      <w:tr w:rsidR="003565A8" w:rsidRPr="00E86793" w14:paraId="37365C18"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51B51B" w14:textId="77777777" w:rsidR="003565A8" w:rsidRPr="00E86793" w:rsidRDefault="003565A8" w:rsidP="00965816">
            <w:pPr>
              <w:rPr>
                <w:rFonts w:ascii="GHEA Grapalat" w:hAnsi="GHEA Grapalat"/>
                <w:color w:val="000000" w:themeColor="text1"/>
              </w:rPr>
            </w:pP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D7771" w14:textId="77777777" w:rsidR="003565A8" w:rsidRPr="00E86793" w:rsidRDefault="003565A8" w:rsidP="00965816">
            <w:pPr>
              <w:pStyle w:val="TableStyle2"/>
              <w:jc w:val="center"/>
              <w:rPr>
                <w:rFonts w:ascii="GHEA Grapalat" w:hAnsi="GHEA Grapalat"/>
                <w:color w:val="000000" w:themeColor="text1"/>
              </w:rPr>
            </w:pPr>
            <w:r w:rsidRPr="00E86793">
              <w:rPr>
                <w:rFonts w:ascii="GHEA Grapalat" w:hAnsi="GHEA Grapalat"/>
                <w:color w:val="000000" w:themeColor="text1"/>
              </w:rPr>
              <w:t xml:space="preserve">Գումար </w:t>
            </w:r>
          </w:p>
        </w:tc>
        <w:tc>
          <w:tcPr>
            <w:tcW w:w="1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FC1174" w14:textId="77777777" w:rsidR="003565A8" w:rsidRPr="00E86793" w:rsidRDefault="003565A8" w:rsidP="00965816">
            <w:pPr>
              <w:pStyle w:val="TableStyle2"/>
              <w:jc w:val="center"/>
              <w:rPr>
                <w:rFonts w:ascii="GHEA Grapalat" w:hAnsi="GHEA Grapalat"/>
                <w:color w:val="000000" w:themeColor="text1"/>
              </w:rPr>
            </w:pPr>
            <w:r w:rsidRPr="00E86793">
              <w:rPr>
                <w:rFonts w:ascii="GHEA Grapalat" w:hAnsi="GHEA Grapalat"/>
                <w:color w:val="000000" w:themeColor="text1"/>
              </w:rPr>
              <w:t>Տոկոս</w:t>
            </w:r>
          </w:p>
        </w:tc>
      </w:tr>
      <w:tr w:rsidR="003565A8" w:rsidRPr="00E86793" w14:paraId="48CC4D26"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B77CD1A" w14:textId="77777777" w:rsidR="003565A8" w:rsidRPr="00E86793" w:rsidRDefault="003565A8" w:rsidP="00965816">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Հատուցումներ</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0423C0" w14:textId="32858724" w:rsidR="003565A8" w:rsidRPr="00E86793" w:rsidRDefault="003565A8" w:rsidP="004D0632">
            <w:pPr>
              <w:rPr>
                <w:rFonts w:ascii="GHEA Grapalat" w:hAnsi="GHEA Grapalat"/>
                <w:color w:val="000000" w:themeColor="text1"/>
              </w:rPr>
            </w:pPr>
            <w:r>
              <w:rPr>
                <w:rFonts w:ascii="GHEA Grapalat" w:hAnsi="GHEA Grapalat"/>
                <w:color w:val="000000" w:themeColor="text1"/>
              </w:rPr>
              <w:t>2</w:t>
            </w:r>
            <w:r w:rsidR="004D0632">
              <w:rPr>
                <w:rFonts w:ascii="GHEA Grapalat" w:hAnsi="GHEA Grapalat"/>
                <w:color w:val="000000" w:themeColor="text1"/>
              </w:rPr>
              <w:t>67,200,000</w:t>
            </w:r>
          </w:p>
        </w:tc>
        <w:tc>
          <w:tcPr>
            <w:tcW w:w="1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DC7DA0" w14:textId="77777777" w:rsidR="003565A8" w:rsidRPr="00E86793" w:rsidRDefault="003565A8" w:rsidP="00965816">
            <w:pPr>
              <w:rPr>
                <w:rFonts w:ascii="GHEA Grapalat" w:hAnsi="GHEA Grapalat"/>
                <w:color w:val="000000" w:themeColor="text1"/>
              </w:rPr>
            </w:pPr>
            <w:r>
              <w:rPr>
                <w:rFonts w:ascii="GHEA Grapalat" w:hAnsi="GHEA Grapalat"/>
                <w:color w:val="000000" w:themeColor="text1"/>
              </w:rPr>
              <w:t>100</w:t>
            </w:r>
          </w:p>
        </w:tc>
      </w:tr>
      <w:tr w:rsidR="003565A8" w:rsidRPr="00E86793" w14:paraId="18FB7D42"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B8858B" w14:textId="77777777" w:rsidR="003565A8" w:rsidRPr="00E86793" w:rsidRDefault="003565A8" w:rsidP="00965816">
            <w:pPr>
              <w:pStyle w:val="TableStyle2"/>
              <w:jc w:val="right"/>
              <w:rPr>
                <w:rFonts w:ascii="GHEA Grapalat" w:hAnsi="GHEA Grapalat"/>
                <w:color w:val="000000" w:themeColor="text1"/>
              </w:rPr>
            </w:pPr>
            <w:r w:rsidRPr="00E86793">
              <w:rPr>
                <w:rFonts w:ascii="GHEA Grapalat" w:hAnsi="GHEA Grapalat"/>
                <w:color w:val="000000" w:themeColor="text1"/>
              </w:rPr>
              <w:t>Շարքային և կրտսեր ենթասպա</w:t>
            </w: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E7FE10" w14:textId="6DFD8896" w:rsidR="003565A8" w:rsidRPr="004D0632" w:rsidRDefault="004D0632" w:rsidP="00965816">
            <w:pPr>
              <w:rPr>
                <w:rFonts w:ascii="GHEA Grapalat" w:hAnsi="GHEA Grapalat"/>
                <w:color w:val="000000" w:themeColor="text1"/>
              </w:rPr>
            </w:pPr>
            <w:r>
              <w:rPr>
                <w:rFonts w:ascii="GHEA Grapalat" w:hAnsi="GHEA Grapalat"/>
                <w:color w:val="000000" w:themeColor="text1"/>
              </w:rPr>
              <w:t>151,000,000</w:t>
            </w:r>
          </w:p>
        </w:tc>
        <w:tc>
          <w:tcPr>
            <w:tcW w:w="1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A7A1C" w14:textId="3586F777" w:rsidR="003565A8" w:rsidRPr="004D0632" w:rsidRDefault="004D0632" w:rsidP="00965816">
            <w:pPr>
              <w:rPr>
                <w:rFonts w:ascii="GHEA Grapalat" w:hAnsi="GHEA Grapalat"/>
                <w:color w:val="000000" w:themeColor="text1"/>
              </w:rPr>
            </w:pPr>
            <w:r>
              <w:rPr>
                <w:rFonts w:ascii="GHEA Grapalat" w:hAnsi="GHEA Grapalat"/>
                <w:color w:val="000000" w:themeColor="text1"/>
              </w:rPr>
              <w:t>57</w:t>
            </w:r>
          </w:p>
        </w:tc>
      </w:tr>
      <w:tr w:rsidR="003565A8" w:rsidRPr="00E86793" w14:paraId="7E3E2C05"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0114D6" w14:textId="77777777" w:rsidR="003565A8" w:rsidRPr="00E86793" w:rsidRDefault="003565A8" w:rsidP="00965816">
            <w:pPr>
              <w:pStyle w:val="TableStyle2"/>
              <w:jc w:val="right"/>
              <w:rPr>
                <w:rFonts w:ascii="GHEA Grapalat" w:hAnsi="GHEA Grapalat"/>
                <w:color w:val="000000" w:themeColor="text1"/>
              </w:rPr>
            </w:pPr>
            <w:r w:rsidRPr="00E86793">
              <w:rPr>
                <w:rFonts w:ascii="GHEA Grapalat" w:hAnsi="GHEA Grapalat"/>
                <w:color w:val="000000" w:themeColor="text1"/>
              </w:rPr>
              <w:t>Ենթասպա</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8910A2" w14:textId="77777777" w:rsidR="003565A8" w:rsidRPr="00E86793" w:rsidRDefault="003565A8" w:rsidP="00965816">
            <w:pPr>
              <w:rPr>
                <w:rFonts w:ascii="GHEA Grapalat" w:hAnsi="GHEA Grapalat"/>
                <w:color w:val="000000" w:themeColor="text1"/>
              </w:rPr>
            </w:pPr>
            <w:r>
              <w:rPr>
                <w:rFonts w:ascii="GHEA Grapalat" w:hAnsi="GHEA Grapalat"/>
                <w:color w:val="000000" w:themeColor="text1"/>
              </w:rPr>
              <w:t>49,</w:t>
            </w:r>
            <w:r>
              <w:rPr>
                <w:rFonts w:ascii="GHEA Grapalat" w:hAnsi="GHEA Grapalat"/>
                <w:color w:val="000000" w:themeColor="text1"/>
                <w:lang w:val="hy-AM"/>
              </w:rPr>
              <w:t>600</w:t>
            </w:r>
            <w:r>
              <w:rPr>
                <w:rFonts w:ascii="GHEA Grapalat" w:hAnsi="GHEA Grapalat"/>
                <w:color w:val="000000" w:themeColor="text1"/>
              </w:rPr>
              <w:t>,000</w:t>
            </w:r>
          </w:p>
        </w:tc>
        <w:tc>
          <w:tcPr>
            <w:tcW w:w="1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500E37" w14:textId="294B80D0" w:rsidR="003565A8" w:rsidRPr="004D0632" w:rsidRDefault="004D0632" w:rsidP="00965816">
            <w:pPr>
              <w:rPr>
                <w:rFonts w:ascii="GHEA Grapalat" w:hAnsi="GHEA Grapalat"/>
                <w:color w:val="000000" w:themeColor="text1"/>
              </w:rPr>
            </w:pPr>
            <w:r>
              <w:rPr>
                <w:rFonts w:ascii="GHEA Grapalat" w:hAnsi="GHEA Grapalat"/>
                <w:color w:val="000000" w:themeColor="text1"/>
              </w:rPr>
              <w:t>19</w:t>
            </w:r>
          </w:p>
        </w:tc>
      </w:tr>
      <w:tr w:rsidR="003565A8" w:rsidRPr="00E86793" w14:paraId="69B30449"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2BA611" w14:textId="77777777" w:rsidR="003565A8" w:rsidRPr="00E86793" w:rsidRDefault="003565A8" w:rsidP="00965816">
            <w:pPr>
              <w:pStyle w:val="TableStyle2"/>
              <w:jc w:val="right"/>
              <w:rPr>
                <w:rFonts w:ascii="GHEA Grapalat" w:hAnsi="GHEA Grapalat"/>
                <w:color w:val="000000" w:themeColor="text1"/>
              </w:rPr>
            </w:pPr>
            <w:r w:rsidRPr="00E86793">
              <w:rPr>
                <w:rFonts w:ascii="GHEA Grapalat" w:hAnsi="GHEA Grapalat"/>
                <w:color w:val="000000" w:themeColor="text1"/>
              </w:rPr>
              <w:t>Սպա</w:t>
            </w: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EA361" w14:textId="77701BA3" w:rsidR="003565A8" w:rsidRPr="00E86793" w:rsidRDefault="004D0632" w:rsidP="00965816">
            <w:pPr>
              <w:rPr>
                <w:rFonts w:ascii="GHEA Grapalat" w:hAnsi="GHEA Grapalat"/>
                <w:color w:val="000000" w:themeColor="text1"/>
              </w:rPr>
            </w:pPr>
            <w:r>
              <w:rPr>
                <w:rFonts w:ascii="GHEA Grapalat" w:hAnsi="GHEA Grapalat"/>
                <w:color w:val="000000" w:themeColor="text1"/>
              </w:rPr>
              <w:t>66,600,000</w:t>
            </w:r>
          </w:p>
        </w:tc>
        <w:tc>
          <w:tcPr>
            <w:tcW w:w="1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1EABD6" w14:textId="60A1145D" w:rsidR="003565A8" w:rsidRPr="004D0632" w:rsidRDefault="004D0632" w:rsidP="00965816">
            <w:pPr>
              <w:rPr>
                <w:rFonts w:ascii="GHEA Grapalat" w:hAnsi="GHEA Grapalat"/>
                <w:color w:val="000000" w:themeColor="text1"/>
              </w:rPr>
            </w:pPr>
            <w:r>
              <w:rPr>
                <w:rFonts w:ascii="GHEA Grapalat" w:hAnsi="GHEA Grapalat"/>
                <w:color w:val="000000" w:themeColor="text1"/>
              </w:rPr>
              <w:t>25</w:t>
            </w:r>
          </w:p>
        </w:tc>
      </w:tr>
      <w:tr w:rsidR="003565A8" w:rsidRPr="00E86793" w14:paraId="5D1B3A58"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B852AB" w14:textId="77777777" w:rsidR="003565A8" w:rsidRPr="00E86793" w:rsidRDefault="003565A8" w:rsidP="00965816">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Պարտադիր վճարներ</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481E0C" w14:textId="00774CE1" w:rsidR="003565A8" w:rsidRPr="004D0632" w:rsidRDefault="003565A8" w:rsidP="004D0632">
            <w:pPr>
              <w:rPr>
                <w:rFonts w:ascii="GHEA Grapalat" w:hAnsi="GHEA Grapalat"/>
                <w:color w:val="000000" w:themeColor="text1"/>
              </w:rPr>
            </w:pPr>
            <w:r>
              <w:rPr>
                <w:rFonts w:ascii="GHEA Grapalat" w:hAnsi="GHEA Grapalat"/>
                <w:color w:val="000000" w:themeColor="text1"/>
                <w:lang w:val="hy-AM"/>
              </w:rPr>
              <w:t>4</w:t>
            </w:r>
            <w:r>
              <w:rPr>
                <w:rFonts w:ascii="GHEA Grapalat" w:hAnsi="GHEA Grapalat"/>
                <w:color w:val="000000" w:themeColor="text1"/>
              </w:rPr>
              <w:t>,</w:t>
            </w:r>
            <w:r>
              <w:rPr>
                <w:rFonts w:ascii="GHEA Grapalat" w:hAnsi="GHEA Grapalat"/>
                <w:color w:val="000000" w:themeColor="text1"/>
                <w:lang w:val="hy-AM"/>
              </w:rPr>
              <w:t>0</w:t>
            </w:r>
            <w:r w:rsidR="004D0632">
              <w:rPr>
                <w:rFonts w:ascii="GHEA Grapalat" w:hAnsi="GHEA Grapalat"/>
                <w:color w:val="000000" w:themeColor="text1"/>
              </w:rPr>
              <w:t>61,009,256</w:t>
            </w:r>
          </w:p>
        </w:tc>
        <w:tc>
          <w:tcPr>
            <w:tcW w:w="1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B5877A" w14:textId="77777777" w:rsidR="003565A8" w:rsidRPr="007C0198" w:rsidRDefault="003565A8" w:rsidP="00965816">
            <w:pPr>
              <w:rPr>
                <w:rFonts w:ascii="GHEA Grapalat" w:hAnsi="GHEA Grapalat"/>
                <w:color w:val="000000" w:themeColor="text1"/>
                <w:lang w:val="hy-AM"/>
              </w:rPr>
            </w:pPr>
          </w:p>
        </w:tc>
      </w:tr>
      <w:tr w:rsidR="003565A8" w:rsidRPr="00E86793" w14:paraId="32E69CFC"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A38CD" w14:textId="77777777" w:rsidR="003565A8" w:rsidRPr="00E86793" w:rsidRDefault="003565A8" w:rsidP="00965816">
            <w:pPr>
              <w:pStyle w:val="TableStyle2"/>
              <w:rPr>
                <w:rFonts w:ascii="GHEA Grapalat" w:hAnsi="GHEA Grapalat"/>
                <w:color w:val="000000" w:themeColor="text1"/>
              </w:rPr>
            </w:pPr>
            <w:r w:rsidRPr="00E86793">
              <w:rPr>
                <w:rFonts w:ascii="GHEA Grapalat" w:eastAsia="Arial Unicode MS" w:hAnsi="GHEA Grapalat" w:cs="Arial Unicode MS"/>
                <w:color w:val="000000" w:themeColor="text1"/>
              </w:rPr>
              <w:t>Նվիրաբերություններ</w:t>
            </w: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213D2" w14:textId="3DEA8CEB" w:rsidR="003565A8" w:rsidRPr="00F5508B" w:rsidRDefault="00B652E0" w:rsidP="00B652E0">
            <w:pPr>
              <w:rPr>
                <w:rFonts w:ascii="GHEA Grapalat" w:hAnsi="GHEA Grapalat"/>
                <w:color w:val="000000" w:themeColor="text1"/>
                <w:lang w:val="hy-AM"/>
              </w:rPr>
            </w:pPr>
            <w:r>
              <w:rPr>
                <w:rFonts w:ascii="GHEA Grapalat" w:hAnsi="GHEA Grapalat"/>
                <w:color w:val="000000" w:themeColor="text1"/>
                <w:lang w:val="hy-AM"/>
              </w:rPr>
              <w:t>6</w:t>
            </w:r>
            <w:r>
              <w:rPr>
                <w:rFonts w:ascii="GHEA Grapalat" w:hAnsi="GHEA Grapalat"/>
                <w:color w:val="000000" w:themeColor="text1"/>
              </w:rPr>
              <w:t>7</w:t>
            </w:r>
            <w:r w:rsidR="003565A8">
              <w:rPr>
                <w:rFonts w:ascii="GHEA Grapalat" w:hAnsi="GHEA Grapalat"/>
                <w:color w:val="000000" w:themeColor="text1"/>
                <w:lang w:val="hy-AM"/>
              </w:rPr>
              <w:t>,</w:t>
            </w:r>
            <w:r>
              <w:rPr>
                <w:rFonts w:ascii="GHEA Grapalat" w:hAnsi="GHEA Grapalat"/>
                <w:color w:val="000000" w:themeColor="text1"/>
              </w:rPr>
              <w:t>125</w:t>
            </w:r>
            <w:r w:rsidR="003565A8">
              <w:rPr>
                <w:rFonts w:ascii="GHEA Grapalat" w:hAnsi="GHEA Grapalat"/>
                <w:color w:val="000000" w:themeColor="text1"/>
                <w:lang w:val="hy-AM"/>
              </w:rPr>
              <w:t>,</w:t>
            </w:r>
            <w:r>
              <w:rPr>
                <w:rFonts w:ascii="GHEA Grapalat" w:hAnsi="GHEA Grapalat"/>
                <w:color w:val="000000" w:themeColor="text1"/>
              </w:rPr>
              <w:t>9</w:t>
            </w:r>
            <w:r w:rsidR="003565A8">
              <w:rPr>
                <w:rFonts w:ascii="GHEA Grapalat" w:hAnsi="GHEA Grapalat"/>
                <w:color w:val="000000" w:themeColor="text1"/>
                <w:lang w:val="hy-AM"/>
              </w:rPr>
              <w:t>68</w:t>
            </w:r>
          </w:p>
        </w:tc>
        <w:tc>
          <w:tcPr>
            <w:tcW w:w="1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3F492A" w14:textId="77777777" w:rsidR="003565A8" w:rsidRPr="003D201D" w:rsidRDefault="003565A8" w:rsidP="00965816">
            <w:pPr>
              <w:rPr>
                <w:rFonts w:ascii="GHEA Grapalat" w:hAnsi="GHEA Grapalat"/>
                <w:color w:val="000000" w:themeColor="text1"/>
                <w:lang w:val="hy-AM"/>
              </w:rPr>
            </w:pPr>
            <w:r>
              <w:rPr>
                <w:rFonts w:ascii="GHEA Grapalat" w:hAnsi="GHEA Grapalat"/>
                <w:color w:val="000000" w:themeColor="text1"/>
                <w:lang w:val="hy-AM"/>
              </w:rPr>
              <w:t>100</w:t>
            </w:r>
          </w:p>
        </w:tc>
      </w:tr>
      <w:tr w:rsidR="003565A8" w:rsidRPr="00E86793" w14:paraId="1CC20289" w14:textId="77777777" w:rsidTr="003565A8">
        <w:trPr>
          <w:trHeight w:val="482"/>
        </w:trPr>
        <w:tc>
          <w:tcPr>
            <w:tcW w:w="354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214963" w14:textId="77777777" w:rsidR="003565A8" w:rsidRPr="00E86793" w:rsidRDefault="003565A8" w:rsidP="00965816">
            <w:pPr>
              <w:pStyle w:val="TableStyle2"/>
              <w:jc w:val="right"/>
              <w:rPr>
                <w:rFonts w:ascii="GHEA Grapalat" w:hAnsi="GHEA Grapalat"/>
                <w:color w:val="000000" w:themeColor="text1"/>
              </w:rPr>
            </w:pPr>
            <w:r w:rsidRPr="00E86793">
              <w:rPr>
                <w:rFonts w:ascii="GHEA Grapalat" w:hAnsi="GHEA Grapalat"/>
                <w:color w:val="000000" w:themeColor="text1"/>
              </w:rPr>
              <w:t>Կայքի միջոցով</w:t>
            </w:r>
          </w:p>
        </w:tc>
        <w:tc>
          <w:tcPr>
            <w:tcW w:w="225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092CA4" w14:textId="22D56E9A" w:rsidR="003565A8" w:rsidRPr="001B2DE3" w:rsidRDefault="003565A8" w:rsidP="00B652E0">
            <w:pPr>
              <w:rPr>
                <w:rFonts w:ascii="GHEA Grapalat" w:hAnsi="GHEA Grapalat"/>
                <w:color w:val="000000" w:themeColor="text1"/>
                <w:lang w:val="hy-AM"/>
              </w:rPr>
            </w:pPr>
            <w:r>
              <w:rPr>
                <w:rFonts w:ascii="GHEA Grapalat" w:hAnsi="GHEA Grapalat"/>
                <w:color w:val="000000" w:themeColor="text1"/>
              </w:rPr>
              <w:t>9,</w:t>
            </w:r>
            <w:r>
              <w:rPr>
                <w:rFonts w:ascii="GHEA Grapalat" w:hAnsi="GHEA Grapalat"/>
                <w:color w:val="000000" w:themeColor="text1"/>
                <w:lang w:val="hy-AM"/>
              </w:rPr>
              <w:t>9</w:t>
            </w:r>
            <w:r w:rsidR="00B652E0">
              <w:rPr>
                <w:rFonts w:ascii="GHEA Grapalat" w:hAnsi="GHEA Grapalat"/>
                <w:color w:val="000000" w:themeColor="text1"/>
              </w:rPr>
              <w:t>35</w:t>
            </w:r>
            <w:r>
              <w:rPr>
                <w:rFonts w:ascii="GHEA Grapalat" w:hAnsi="GHEA Grapalat"/>
                <w:color w:val="000000" w:themeColor="text1"/>
              </w:rPr>
              <w:t>,</w:t>
            </w:r>
            <w:r>
              <w:rPr>
                <w:rFonts w:ascii="GHEA Grapalat" w:hAnsi="GHEA Grapalat"/>
                <w:color w:val="000000" w:themeColor="text1"/>
                <w:lang w:val="hy-AM"/>
              </w:rPr>
              <w:t>383</w:t>
            </w:r>
          </w:p>
        </w:tc>
        <w:tc>
          <w:tcPr>
            <w:tcW w:w="17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02429B" w14:textId="49E1CB2F" w:rsidR="003565A8" w:rsidRPr="00B652E0" w:rsidRDefault="00B652E0" w:rsidP="00965816">
            <w:pPr>
              <w:rPr>
                <w:rFonts w:ascii="GHEA Grapalat" w:hAnsi="GHEA Grapalat"/>
                <w:color w:val="000000" w:themeColor="text1"/>
              </w:rPr>
            </w:pPr>
            <w:r>
              <w:rPr>
                <w:rFonts w:ascii="GHEA Grapalat" w:hAnsi="GHEA Grapalat"/>
                <w:color w:val="000000" w:themeColor="text1"/>
              </w:rPr>
              <w:t>15</w:t>
            </w:r>
          </w:p>
        </w:tc>
      </w:tr>
      <w:tr w:rsidR="003565A8" w:rsidRPr="00E86793" w14:paraId="12D0BF88" w14:textId="77777777" w:rsidTr="003565A8">
        <w:trPr>
          <w:trHeight w:val="279"/>
        </w:trPr>
        <w:tc>
          <w:tcPr>
            <w:tcW w:w="35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80D85" w14:textId="77777777" w:rsidR="003565A8" w:rsidRPr="00E86793" w:rsidRDefault="003565A8" w:rsidP="00965816">
            <w:pPr>
              <w:pStyle w:val="TableStyle2"/>
              <w:jc w:val="right"/>
              <w:rPr>
                <w:rFonts w:ascii="GHEA Grapalat" w:hAnsi="GHEA Grapalat"/>
                <w:color w:val="000000" w:themeColor="text1"/>
              </w:rPr>
            </w:pPr>
            <w:r w:rsidRPr="00E86793">
              <w:rPr>
                <w:rFonts w:ascii="GHEA Grapalat" w:hAnsi="GHEA Grapalat"/>
                <w:color w:val="000000" w:themeColor="text1"/>
              </w:rPr>
              <w:t>Բանկային փոխանցմամբ</w:t>
            </w:r>
          </w:p>
        </w:tc>
        <w:tc>
          <w:tcPr>
            <w:tcW w:w="22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B99A8" w14:textId="0EC820ED" w:rsidR="003565A8" w:rsidRPr="00B652E0" w:rsidRDefault="00B652E0" w:rsidP="00965816">
            <w:pPr>
              <w:rPr>
                <w:rFonts w:ascii="GHEA Grapalat" w:hAnsi="GHEA Grapalat"/>
                <w:color w:val="000000" w:themeColor="text1"/>
              </w:rPr>
            </w:pPr>
            <w:r>
              <w:rPr>
                <w:rFonts w:ascii="GHEA Grapalat" w:hAnsi="GHEA Grapalat"/>
                <w:color w:val="000000" w:themeColor="text1"/>
              </w:rPr>
              <w:t>57,190,585</w:t>
            </w:r>
          </w:p>
        </w:tc>
        <w:tc>
          <w:tcPr>
            <w:tcW w:w="17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22A2E9" w14:textId="588CE9E0" w:rsidR="003565A8" w:rsidRPr="00B652E0" w:rsidRDefault="00B652E0" w:rsidP="00965816">
            <w:pPr>
              <w:rPr>
                <w:rFonts w:ascii="GHEA Grapalat" w:hAnsi="GHEA Grapalat"/>
                <w:color w:val="000000" w:themeColor="text1"/>
              </w:rPr>
            </w:pPr>
            <w:r>
              <w:rPr>
                <w:rFonts w:ascii="GHEA Grapalat" w:hAnsi="GHEA Grapalat"/>
                <w:color w:val="000000" w:themeColor="text1"/>
                <w:lang w:val="hy-AM"/>
              </w:rPr>
              <w:t>85</w:t>
            </w:r>
          </w:p>
        </w:tc>
      </w:tr>
    </w:tbl>
    <w:p w14:paraId="1CE485C8" w14:textId="77777777" w:rsidR="00CB0E37" w:rsidRDefault="00CB0E37">
      <w:pPr>
        <w:pStyle w:val="Body"/>
        <w:rPr>
          <w:rFonts w:ascii="GHEA Grapalat" w:hAnsi="GHEA Grapalat"/>
          <w:color w:val="000000" w:themeColor="text1"/>
        </w:rPr>
      </w:pPr>
    </w:p>
    <w:p w14:paraId="05ECFF9C" w14:textId="77777777" w:rsidR="00CB0E37" w:rsidRPr="001F0D4A" w:rsidRDefault="00CB0E37">
      <w:pPr>
        <w:pStyle w:val="Body"/>
        <w:rPr>
          <w:rFonts w:ascii="GHEA Grapalat" w:hAnsi="GHEA Grapalat"/>
          <w:color w:val="000000" w:themeColor="text1"/>
        </w:rPr>
      </w:pPr>
    </w:p>
    <w:p w14:paraId="504E17CC" w14:textId="41260662" w:rsidR="00894604" w:rsidRPr="001F0D4A" w:rsidRDefault="00E17CDC" w:rsidP="00996B7E">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ԴՐՈՇՄԱՆԻՇԱՅԻՆ ՎՃԱՐՆԵՐԻ ՀԱՅՏԱՐԱՐԱԳՐՈՒՄ` ԸՍՏ ԿԱԶՄԱԿԵՐՊՈՒԹՅՈՒՆՆԵՐԻ</w:t>
      </w:r>
      <w:r w:rsidR="001F0D4A" w:rsidRPr="001F0D4A">
        <w:rPr>
          <w:rFonts w:ascii="GHEA Grapalat" w:hAnsi="GHEA Grapalat"/>
          <w:b/>
          <w:color w:val="000000" w:themeColor="text1"/>
        </w:rPr>
        <w:t xml:space="preserve"> </w:t>
      </w:r>
      <w:r w:rsidR="00BD4AEC">
        <w:rPr>
          <w:rFonts w:ascii="GHEA Grapalat" w:hAnsi="GHEA Grapalat"/>
          <w:b/>
          <w:color w:val="000000" w:themeColor="text1"/>
        </w:rPr>
        <w:t>՝ ՀԱՄԱՁԱՅՆ ՀՀ ԿԱՌԱՎԱՐՈՒԹՅԱՆՆ ԱՌԸՆԹԵՐ ՊԵԿ-ԻՑ ՍՏԱՑՎԱԾ ՏՎՅԱԼՆԵՐԻ</w:t>
      </w:r>
    </w:p>
    <w:tbl>
      <w:tblPr>
        <w:tblStyle w:val="TableGrid"/>
        <w:tblpPr w:leftFromText="180" w:rightFromText="180" w:vertAnchor="text" w:horzAnchor="margin" w:tblpXSpec="center" w:tblpY="205"/>
        <w:tblW w:w="10548" w:type="dxa"/>
        <w:tblLayout w:type="fixed"/>
        <w:tblLook w:val="04A0" w:firstRow="1" w:lastRow="0" w:firstColumn="1" w:lastColumn="0" w:noHBand="0" w:noVBand="1"/>
      </w:tblPr>
      <w:tblGrid>
        <w:gridCol w:w="1152"/>
        <w:gridCol w:w="1152"/>
        <w:gridCol w:w="1152"/>
        <w:gridCol w:w="1152"/>
        <w:gridCol w:w="1152"/>
        <w:gridCol w:w="1152"/>
        <w:gridCol w:w="1152"/>
        <w:gridCol w:w="1152"/>
        <w:gridCol w:w="1332"/>
      </w:tblGrid>
      <w:tr w:rsidR="00CB0E37" w:rsidRPr="00460EC1" w14:paraId="470E9824" w14:textId="77777777" w:rsidTr="003829BE">
        <w:trPr>
          <w:trHeight w:val="20"/>
        </w:trPr>
        <w:tc>
          <w:tcPr>
            <w:tcW w:w="1152" w:type="dxa"/>
            <w:vAlign w:val="center"/>
          </w:tcPr>
          <w:p w14:paraId="7ED5EDD3"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p>
        </w:tc>
        <w:tc>
          <w:tcPr>
            <w:tcW w:w="1152" w:type="dxa"/>
            <w:vAlign w:val="center"/>
          </w:tcPr>
          <w:p w14:paraId="7011B4EE"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Հունվար</w:t>
            </w:r>
          </w:p>
        </w:tc>
        <w:tc>
          <w:tcPr>
            <w:tcW w:w="1152" w:type="dxa"/>
            <w:vAlign w:val="center"/>
          </w:tcPr>
          <w:p w14:paraId="72570345"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Փետրվար</w:t>
            </w:r>
          </w:p>
        </w:tc>
        <w:tc>
          <w:tcPr>
            <w:tcW w:w="1152" w:type="dxa"/>
            <w:vAlign w:val="center"/>
          </w:tcPr>
          <w:p w14:paraId="0F25752A"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Մարտ</w:t>
            </w:r>
          </w:p>
        </w:tc>
        <w:tc>
          <w:tcPr>
            <w:tcW w:w="1152" w:type="dxa"/>
            <w:vAlign w:val="center"/>
          </w:tcPr>
          <w:p w14:paraId="2B0C92EB"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Ապրիլ</w:t>
            </w:r>
          </w:p>
        </w:tc>
        <w:tc>
          <w:tcPr>
            <w:tcW w:w="1152" w:type="dxa"/>
            <w:vAlign w:val="center"/>
          </w:tcPr>
          <w:p w14:paraId="1C6CFFDD" w14:textId="77777777" w:rsidR="00CB0E37"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p>
          <w:p w14:paraId="1CA0877F"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Մայիս</w:t>
            </w:r>
          </w:p>
          <w:p w14:paraId="557ACE2E"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p>
        </w:tc>
        <w:tc>
          <w:tcPr>
            <w:tcW w:w="1152" w:type="dxa"/>
            <w:vAlign w:val="center"/>
          </w:tcPr>
          <w:p w14:paraId="634499A5"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Հունիս</w:t>
            </w:r>
          </w:p>
        </w:tc>
        <w:tc>
          <w:tcPr>
            <w:tcW w:w="1152" w:type="dxa"/>
            <w:vAlign w:val="center"/>
          </w:tcPr>
          <w:p w14:paraId="59C72E19"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Հուլիս</w:t>
            </w:r>
          </w:p>
        </w:tc>
        <w:tc>
          <w:tcPr>
            <w:tcW w:w="1332" w:type="dxa"/>
            <w:vAlign w:val="center"/>
          </w:tcPr>
          <w:p w14:paraId="49406925" w14:textId="77777777" w:rsidR="00CB0E37"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Օգոստոս</w:t>
            </w:r>
          </w:p>
        </w:tc>
      </w:tr>
      <w:tr w:rsidR="00CB0E37" w:rsidRPr="00460EC1" w14:paraId="3C5883E0" w14:textId="77777777" w:rsidTr="003829BE">
        <w:trPr>
          <w:trHeight w:val="20"/>
        </w:trPr>
        <w:tc>
          <w:tcPr>
            <w:tcW w:w="1152" w:type="dxa"/>
            <w:vAlign w:val="center"/>
          </w:tcPr>
          <w:p w14:paraId="15EF85E8"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Կազմակերպությունների կողմից վճարված գումար</w:t>
            </w:r>
          </w:p>
        </w:tc>
        <w:tc>
          <w:tcPr>
            <w:tcW w:w="1152" w:type="dxa"/>
            <w:vAlign w:val="center"/>
          </w:tcPr>
          <w:p w14:paraId="20F0CD2E"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471,483մլն.</w:t>
            </w:r>
          </w:p>
        </w:tc>
        <w:tc>
          <w:tcPr>
            <w:tcW w:w="1152" w:type="dxa"/>
            <w:vAlign w:val="center"/>
          </w:tcPr>
          <w:p w14:paraId="50FC2484"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473,798մլն</w:t>
            </w:r>
          </w:p>
        </w:tc>
        <w:tc>
          <w:tcPr>
            <w:tcW w:w="1152" w:type="dxa"/>
            <w:vAlign w:val="center"/>
          </w:tcPr>
          <w:p w14:paraId="7411CEBE"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482,495մլն</w:t>
            </w:r>
          </w:p>
        </w:tc>
        <w:tc>
          <w:tcPr>
            <w:tcW w:w="1152" w:type="dxa"/>
            <w:vAlign w:val="center"/>
          </w:tcPr>
          <w:p w14:paraId="6A35335A"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466,479մլն</w:t>
            </w:r>
          </w:p>
        </w:tc>
        <w:tc>
          <w:tcPr>
            <w:tcW w:w="1152" w:type="dxa"/>
            <w:vAlign w:val="center"/>
          </w:tcPr>
          <w:p w14:paraId="15FFE5EE"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453,160մլն</w:t>
            </w:r>
          </w:p>
        </w:tc>
        <w:tc>
          <w:tcPr>
            <w:tcW w:w="1152" w:type="dxa"/>
            <w:vAlign w:val="center"/>
          </w:tcPr>
          <w:p w14:paraId="152493F6"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418,148մլն.</w:t>
            </w:r>
          </w:p>
        </w:tc>
        <w:tc>
          <w:tcPr>
            <w:tcW w:w="1152" w:type="dxa"/>
            <w:vAlign w:val="center"/>
          </w:tcPr>
          <w:p w14:paraId="374CF632"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370,932մլն</w:t>
            </w:r>
          </w:p>
        </w:tc>
        <w:tc>
          <w:tcPr>
            <w:tcW w:w="1332" w:type="dxa"/>
            <w:vAlign w:val="center"/>
          </w:tcPr>
          <w:p w14:paraId="1E8DADFD" w14:textId="084BF454" w:rsidR="00CB0E37" w:rsidRDefault="003829BE" w:rsidP="003829B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49,292,000</w:t>
            </w:r>
          </w:p>
        </w:tc>
      </w:tr>
      <w:tr w:rsidR="00CB0E37" w:rsidRPr="00460EC1" w14:paraId="3531476B" w14:textId="77777777" w:rsidTr="003829BE">
        <w:trPr>
          <w:trHeight w:val="20"/>
        </w:trPr>
        <w:tc>
          <w:tcPr>
            <w:tcW w:w="1152" w:type="dxa"/>
            <w:vAlign w:val="center"/>
          </w:tcPr>
          <w:p w14:paraId="2AC7EE5C"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Վճարող կազմակերպություններ</w:t>
            </w:r>
          </w:p>
        </w:tc>
        <w:tc>
          <w:tcPr>
            <w:tcW w:w="1152" w:type="dxa"/>
            <w:vAlign w:val="center"/>
          </w:tcPr>
          <w:p w14:paraId="53100BEC"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27,101</w:t>
            </w:r>
          </w:p>
        </w:tc>
        <w:tc>
          <w:tcPr>
            <w:tcW w:w="1152" w:type="dxa"/>
            <w:vAlign w:val="center"/>
          </w:tcPr>
          <w:p w14:paraId="29A64809"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27,228</w:t>
            </w:r>
          </w:p>
        </w:tc>
        <w:tc>
          <w:tcPr>
            <w:tcW w:w="1152" w:type="dxa"/>
            <w:vAlign w:val="center"/>
          </w:tcPr>
          <w:p w14:paraId="6B2638F0"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27,148</w:t>
            </w:r>
          </w:p>
        </w:tc>
        <w:tc>
          <w:tcPr>
            <w:tcW w:w="1152" w:type="dxa"/>
            <w:vAlign w:val="center"/>
          </w:tcPr>
          <w:p w14:paraId="34634DD1"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26,229</w:t>
            </w:r>
          </w:p>
        </w:tc>
        <w:tc>
          <w:tcPr>
            <w:tcW w:w="1152" w:type="dxa"/>
            <w:vAlign w:val="center"/>
          </w:tcPr>
          <w:p w14:paraId="60AD23B7"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25,244</w:t>
            </w:r>
          </w:p>
        </w:tc>
        <w:tc>
          <w:tcPr>
            <w:tcW w:w="1152" w:type="dxa"/>
            <w:vAlign w:val="center"/>
          </w:tcPr>
          <w:p w14:paraId="6D4006AF"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23,862</w:t>
            </w:r>
          </w:p>
        </w:tc>
        <w:tc>
          <w:tcPr>
            <w:tcW w:w="1152" w:type="dxa"/>
            <w:vAlign w:val="center"/>
          </w:tcPr>
          <w:p w14:paraId="4C4D544B"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19,810</w:t>
            </w:r>
          </w:p>
        </w:tc>
        <w:tc>
          <w:tcPr>
            <w:tcW w:w="1332" w:type="dxa"/>
            <w:vAlign w:val="center"/>
          </w:tcPr>
          <w:p w14:paraId="4DA7B0AA"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5,356</w:t>
            </w:r>
          </w:p>
        </w:tc>
      </w:tr>
      <w:tr w:rsidR="00CB0E37" w:rsidRPr="00460EC1" w14:paraId="2A2A442D" w14:textId="77777777" w:rsidTr="003829BE">
        <w:trPr>
          <w:trHeight w:val="20"/>
        </w:trPr>
        <w:tc>
          <w:tcPr>
            <w:tcW w:w="1152" w:type="dxa"/>
            <w:vAlign w:val="center"/>
          </w:tcPr>
          <w:p w14:paraId="3E8DAFA9"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Վճարող աշխատակիցների քանակ</w:t>
            </w:r>
          </w:p>
        </w:tc>
        <w:tc>
          <w:tcPr>
            <w:tcW w:w="1152" w:type="dxa"/>
            <w:vAlign w:val="center"/>
          </w:tcPr>
          <w:p w14:paraId="5C98AD6D"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471,483</w:t>
            </w:r>
          </w:p>
        </w:tc>
        <w:tc>
          <w:tcPr>
            <w:tcW w:w="1152" w:type="dxa"/>
            <w:vAlign w:val="center"/>
          </w:tcPr>
          <w:p w14:paraId="68420FED"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473,798</w:t>
            </w:r>
          </w:p>
        </w:tc>
        <w:tc>
          <w:tcPr>
            <w:tcW w:w="1152" w:type="dxa"/>
            <w:vAlign w:val="center"/>
          </w:tcPr>
          <w:p w14:paraId="4969F56D"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482,495</w:t>
            </w:r>
          </w:p>
        </w:tc>
        <w:tc>
          <w:tcPr>
            <w:tcW w:w="1152" w:type="dxa"/>
            <w:vAlign w:val="center"/>
          </w:tcPr>
          <w:p w14:paraId="00F939E2"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466,479</w:t>
            </w:r>
          </w:p>
        </w:tc>
        <w:tc>
          <w:tcPr>
            <w:tcW w:w="1152" w:type="dxa"/>
            <w:vAlign w:val="center"/>
          </w:tcPr>
          <w:p w14:paraId="742E3A10"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453,160</w:t>
            </w:r>
          </w:p>
        </w:tc>
        <w:tc>
          <w:tcPr>
            <w:tcW w:w="1152" w:type="dxa"/>
            <w:vAlign w:val="center"/>
          </w:tcPr>
          <w:p w14:paraId="2C76630A"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sidRPr="00460EC1">
              <w:rPr>
                <w:rFonts w:ascii="GHEA Grapalat" w:hAnsi="GHEA Grapalat"/>
                <w:color w:val="000000" w:themeColor="text1"/>
                <w:sz w:val="18"/>
                <w:szCs w:val="18"/>
              </w:rPr>
              <w:t>418,148</w:t>
            </w:r>
          </w:p>
        </w:tc>
        <w:tc>
          <w:tcPr>
            <w:tcW w:w="1152" w:type="dxa"/>
            <w:vAlign w:val="center"/>
          </w:tcPr>
          <w:p w14:paraId="54C232CD" w14:textId="77777777" w:rsidR="00CB0E37" w:rsidRPr="00460EC1" w:rsidRDefault="00CB0E37"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370,932</w:t>
            </w:r>
          </w:p>
        </w:tc>
        <w:tc>
          <w:tcPr>
            <w:tcW w:w="1332" w:type="dxa"/>
            <w:vAlign w:val="center"/>
          </w:tcPr>
          <w:p w14:paraId="3923B6D8" w14:textId="0EF7D3E2" w:rsidR="00CB0E37" w:rsidRPr="00460EC1" w:rsidRDefault="00505239" w:rsidP="00CB0E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GHEA Grapalat" w:hAnsi="GHEA Grapalat"/>
                <w:color w:val="000000" w:themeColor="text1"/>
                <w:sz w:val="18"/>
                <w:szCs w:val="18"/>
              </w:rPr>
            </w:pPr>
            <w:r>
              <w:rPr>
                <w:rFonts w:ascii="GHEA Grapalat" w:hAnsi="GHEA Grapalat"/>
                <w:color w:val="000000" w:themeColor="text1"/>
                <w:sz w:val="18"/>
                <w:szCs w:val="18"/>
              </w:rPr>
              <w:t>49,292</w:t>
            </w:r>
          </w:p>
        </w:tc>
      </w:tr>
    </w:tbl>
    <w:p w14:paraId="5EF3CFA3" w14:textId="77777777" w:rsidR="00894604" w:rsidRPr="001F0D4A" w:rsidRDefault="00894604">
      <w:pPr>
        <w:pStyle w:val="Body"/>
        <w:rPr>
          <w:rFonts w:ascii="GHEA Grapalat" w:hAnsi="GHEA Grapalat"/>
          <w:color w:val="000000" w:themeColor="text1"/>
        </w:rPr>
      </w:pPr>
    </w:p>
    <w:p w14:paraId="79B28907" w14:textId="77777777" w:rsidR="00894604" w:rsidRDefault="00894604">
      <w:pPr>
        <w:pStyle w:val="Body"/>
        <w:rPr>
          <w:rFonts w:ascii="GHEA Grapalat" w:hAnsi="GHEA Grapalat"/>
          <w:i/>
          <w:color w:val="000000" w:themeColor="text1"/>
        </w:rPr>
      </w:pPr>
    </w:p>
    <w:p w14:paraId="02E6EA60" w14:textId="77777777" w:rsidR="009D3263" w:rsidRDefault="009D3263">
      <w:pPr>
        <w:pStyle w:val="Body"/>
        <w:rPr>
          <w:rFonts w:ascii="GHEA Grapalat" w:hAnsi="GHEA Grapalat"/>
          <w:i/>
          <w:color w:val="000000" w:themeColor="text1"/>
        </w:rPr>
      </w:pPr>
    </w:p>
    <w:p w14:paraId="6FBA29F5" w14:textId="77777777" w:rsidR="009D3263" w:rsidRDefault="009D3263">
      <w:pPr>
        <w:pStyle w:val="Body"/>
        <w:rPr>
          <w:rFonts w:ascii="GHEA Grapalat" w:hAnsi="GHEA Grapalat"/>
          <w:i/>
          <w:color w:val="000000" w:themeColor="text1"/>
        </w:rPr>
      </w:pPr>
    </w:p>
    <w:p w14:paraId="53E887FA" w14:textId="77777777" w:rsidR="009D3263" w:rsidRDefault="009D3263">
      <w:pPr>
        <w:pStyle w:val="Body"/>
        <w:rPr>
          <w:rFonts w:ascii="GHEA Grapalat" w:hAnsi="GHEA Grapalat"/>
          <w:i/>
          <w:color w:val="000000" w:themeColor="text1"/>
        </w:rPr>
      </w:pPr>
    </w:p>
    <w:p w14:paraId="3C841D4E" w14:textId="77777777" w:rsidR="009D3263" w:rsidRPr="001F0D4A" w:rsidRDefault="009D3263">
      <w:pPr>
        <w:pStyle w:val="Body"/>
        <w:rPr>
          <w:rFonts w:ascii="GHEA Grapalat" w:hAnsi="GHEA Grapalat"/>
          <w:i/>
          <w:color w:val="000000" w:themeColor="text1"/>
        </w:rPr>
      </w:pPr>
    </w:p>
    <w:p w14:paraId="513FBDAA" w14:textId="77777777" w:rsidR="00894604" w:rsidRPr="001F0D4A" w:rsidRDefault="00894604">
      <w:pPr>
        <w:pStyle w:val="Body"/>
        <w:rPr>
          <w:rFonts w:ascii="GHEA Grapalat" w:hAnsi="GHEA Grapalat"/>
          <w:color w:val="000000" w:themeColor="text1"/>
        </w:rPr>
      </w:pPr>
    </w:p>
    <w:p w14:paraId="155C00CC" w14:textId="0735B03E" w:rsidR="00894604" w:rsidRPr="001F0D4A" w:rsidRDefault="00E17CDC" w:rsidP="00996B7E">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ԿԱՏԱՐՎԱԾ ՆՎԻՐԱԲԵՐՈՒԹՅՈՒՆՆԵՐ</w:t>
      </w:r>
      <w:r w:rsidR="001F0D4A" w:rsidRPr="001F0D4A">
        <w:rPr>
          <w:rFonts w:ascii="GHEA Grapalat" w:hAnsi="GHEA Grapalat"/>
          <w:b/>
          <w:color w:val="000000" w:themeColor="text1"/>
        </w:rPr>
        <w:t>՝</w:t>
      </w:r>
      <w:r w:rsidRPr="001F0D4A">
        <w:rPr>
          <w:rFonts w:ascii="GHEA Grapalat" w:hAnsi="GHEA Grapalat"/>
          <w:b/>
          <w:color w:val="000000" w:themeColor="text1"/>
        </w:rPr>
        <w:t xml:space="preserve"> ԸՍՏ ԵՐԿՐՆԵՐԻ</w:t>
      </w:r>
      <w:r w:rsidR="001F0D4A" w:rsidRPr="001F0D4A">
        <w:rPr>
          <w:rFonts w:ascii="GHEA Grapalat" w:hAnsi="GHEA Grapalat"/>
          <w:b/>
          <w:color w:val="000000" w:themeColor="text1"/>
        </w:rPr>
        <w:t xml:space="preserve"> </w:t>
      </w:r>
    </w:p>
    <w:p w14:paraId="71AD869D" w14:textId="77777777" w:rsidR="006D676A" w:rsidRPr="001F0D4A" w:rsidRDefault="006D676A" w:rsidP="006D676A">
      <w:pPr>
        <w:pStyle w:val="Body"/>
        <w:ind w:left="360"/>
        <w:rPr>
          <w:rFonts w:ascii="GHEA Grapalat" w:hAnsi="GHEA Grapalat"/>
          <w:color w:val="000000" w:themeColor="text1"/>
        </w:rPr>
      </w:pPr>
    </w:p>
    <w:p w14:paraId="351D3DF2" w14:textId="77777777" w:rsidR="00894604" w:rsidRDefault="00894604">
      <w:pPr>
        <w:pStyle w:val="Body"/>
        <w:rPr>
          <w:rFonts w:ascii="GHEA Grapalat" w:hAnsi="GHEA Grapalat"/>
          <w:color w:val="000000" w:themeColor="text1"/>
        </w:rPr>
      </w:pPr>
    </w:p>
    <w:p w14:paraId="71BFA847" w14:textId="2EF71E26" w:rsidR="00843D60" w:rsidRDefault="006B42AA">
      <w:pPr>
        <w:pStyle w:val="Body"/>
        <w:rPr>
          <w:rFonts w:ascii="GHEA Grapalat" w:hAnsi="GHEA Grapalat"/>
          <w:color w:val="000000" w:themeColor="text1"/>
        </w:rPr>
      </w:pPr>
      <w:r>
        <w:rPr>
          <w:noProof/>
        </w:rPr>
        <w:drawing>
          <wp:inline distT="0" distB="0" distL="0" distR="0" wp14:anchorId="594C6175" wp14:editId="4D4E34C7">
            <wp:extent cx="6972300" cy="3925019"/>
            <wp:effectExtent l="0" t="0" r="1905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A78FBF" w14:textId="0E966499" w:rsidR="00843D60" w:rsidRDefault="00843D60">
      <w:pPr>
        <w:pStyle w:val="Body"/>
        <w:rPr>
          <w:rFonts w:ascii="GHEA Grapalat" w:hAnsi="GHEA Grapalat"/>
          <w:color w:val="000000" w:themeColor="text1"/>
        </w:rPr>
      </w:pPr>
    </w:p>
    <w:p w14:paraId="17427811" w14:textId="77777777" w:rsidR="00843D60" w:rsidRDefault="00843D60">
      <w:pPr>
        <w:pStyle w:val="Body"/>
        <w:rPr>
          <w:rFonts w:ascii="GHEA Grapalat" w:hAnsi="GHEA Grapalat"/>
          <w:color w:val="000000" w:themeColor="text1"/>
        </w:rPr>
      </w:pPr>
    </w:p>
    <w:p w14:paraId="6C04EA4E" w14:textId="77777777" w:rsidR="00843D60" w:rsidRPr="001F0D4A" w:rsidRDefault="00843D60">
      <w:pPr>
        <w:pStyle w:val="Body"/>
        <w:rPr>
          <w:rFonts w:ascii="GHEA Grapalat" w:hAnsi="GHEA Grapalat"/>
          <w:color w:val="000000" w:themeColor="text1"/>
        </w:rPr>
      </w:pPr>
    </w:p>
    <w:p w14:paraId="65FBFE28" w14:textId="77777777" w:rsidR="00000BFD" w:rsidRDefault="00000BFD" w:rsidP="00996B7E">
      <w:pPr>
        <w:pStyle w:val="Body"/>
        <w:numPr>
          <w:ilvl w:val="0"/>
          <w:numId w:val="2"/>
        </w:numPr>
        <w:rPr>
          <w:rFonts w:ascii="GHEA Grapalat" w:hAnsi="GHEA Grapalat"/>
          <w:b/>
          <w:color w:val="000000" w:themeColor="text1"/>
        </w:rPr>
      </w:pPr>
      <w:r>
        <w:rPr>
          <w:rFonts w:ascii="GHEA Grapalat" w:hAnsi="GHEA Grapalat"/>
          <w:b/>
          <w:color w:val="000000" w:themeColor="text1"/>
        </w:rPr>
        <w:t>Հաջորդ նիստին կներկայացվեն</w:t>
      </w:r>
    </w:p>
    <w:p w14:paraId="7143697F" w14:textId="77777777" w:rsidR="00000BFD" w:rsidRDefault="00000BFD" w:rsidP="00000BFD">
      <w:pPr>
        <w:pStyle w:val="Body"/>
        <w:ind w:left="360"/>
        <w:rPr>
          <w:rFonts w:ascii="GHEA Grapalat" w:hAnsi="GHEA Grapalat"/>
          <w:b/>
          <w:color w:val="000000" w:themeColor="text1"/>
        </w:rPr>
      </w:pPr>
    </w:p>
    <w:p w14:paraId="2DAE032F" w14:textId="77777777" w:rsidR="00000BFD" w:rsidRPr="00000BFD" w:rsidRDefault="00000BFD" w:rsidP="00000BFD">
      <w:pPr>
        <w:pStyle w:val="Body"/>
        <w:numPr>
          <w:ilvl w:val="0"/>
          <w:numId w:val="18"/>
        </w:numPr>
        <w:rPr>
          <w:rFonts w:ascii="GHEA Grapalat" w:hAnsi="GHEA Grapalat"/>
          <w:color w:val="000000" w:themeColor="text1"/>
          <w:lang w:val="hy-AM"/>
        </w:rPr>
      </w:pPr>
      <w:r w:rsidRPr="00000BFD">
        <w:rPr>
          <w:rFonts w:ascii="GHEA Grapalat" w:hAnsi="GHEA Grapalat"/>
          <w:color w:val="000000" w:themeColor="text1"/>
          <w:lang w:val="hy-AM"/>
        </w:rPr>
        <w:t>Զինծառայողների կյանքին կամ առողջությանը պատճառված վնասների հատուցման հիմնադրամի պարտատոմսերի թողարկման, տեղաբաշխման, հետգնման, շրջանառության և մարման կարգ</w:t>
      </w:r>
    </w:p>
    <w:p w14:paraId="596501A8" w14:textId="77777777" w:rsidR="00000BFD" w:rsidRPr="00000BFD" w:rsidRDefault="00000BFD" w:rsidP="00000BFD">
      <w:pPr>
        <w:pStyle w:val="Body"/>
        <w:ind w:left="360"/>
        <w:rPr>
          <w:rFonts w:ascii="GHEA Grapalat" w:hAnsi="GHEA Grapalat"/>
          <w:color w:val="000000" w:themeColor="text1"/>
        </w:rPr>
      </w:pPr>
    </w:p>
    <w:p w14:paraId="07BCEE0E" w14:textId="77777777" w:rsidR="00000BFD" w:rsidRPr="00000BFD" w:rsidRDefault="00000BFD" w:rsidP="00000BFD">
      <w:pPr>
        <w:pStyle w:val="Body"/>
        <w:numPr>
          <w:ilvl w:val="0"/>
          <w:numId w:val="18"/>
        </w:numPr>
        <w:rPr>
          <w:rFonts w:ascii="GHEA Grapalat" w:hAnsi="GHEA Grapalat"/>
          <w:color w:val="000000" w:themeColor="text1"/>
          <w:lang w:val="hy-AM"/>
        </w:rPr>
      </w:pPr>
      <w:r w:rsidRPr="00000BFD">
        <w:rPr>
          <w:rFonts w:ascii="GHEA Grapalat" w:hAnsi="GHEA Grapalat"/>
          <w:color w:val="000000" w:themeColor="text1"/>
          <w:lang w:val="hy-AM"/>
        </w:rPr>
        <w:t>Լրացուցիչ գումար ստանալու իրավունք տվող հիմքերի վերաբերյալ տեղեկությունների հաշվառման կարգ,</w:t>
      </w:r>
    </w:p>
    <w:p w14:paraId="7605499A" w14:textId="77777777" w:rsidR="00000BFD" w:rsidRPr="00000BFD" w:rsidRDefault="00000BFD" w:rsidP="00000BFD">
      <w:pPr>
        <w:pStyle w:val="Body"/>
        <w:ind w:left="360"/>
        <w:rPr>
          <w:rFonts w:ascii="GHEA Grapalat" w:hAnsi="GHEA Grapalat"/>
          <w:color w:val="000000" w:themeColor="text1"/>
          <w:lang w:val="hy-AM"/>
        </w:rPr>
      </w:pPr>
    </w:p>
    <w:p w14:paraId="42BDEBFF" w14:textId="64BA688A" w:rsidR="009D3263" w:rsidRPr="00E61474" w:rsidRDefault="00000BFD" w:rsidP="00E61474">
      <w:pPr>
        <w:pStyle w:val="Body"/>
        <w:numPr>
          <w:ilvl w:val="0"/>
          <w:numId w:val="18"/>
        </w:numPr>
        <w:rPr>
          <w:rFonts w:ascii="GHEA Grapalat" w:hAnsi="GHEA Grapalat"/>
          <w:color w:val="000000" w:themeColor="text1"/>
          <w:lang w:val="hy-AM"/>
        </w:rPr>
      </w:pPr>
      <w:r w:rsidRPr="00000BFD">
        <w:rPr>
          <w:rFonts w:ascii="GHEA Grapalat" w:hAnsi="GHEA Grapalat"/>
          <w:color w:val="000000" w:themeColor="text1"/>
          <w:lang w:val="hy-AM"/>
        </w:rPr>
        <w:t>Զինծառայողների կյանքին կամ առողջությանը պատճառված վնասների հատուցման հիմնադրամի ներքին աուդիտի 2018 թվականի տարեկան պլանը</w:t>
      </w:r>
    </w:p>
    <w:p w14:paraId="711A69AD" w14:textId="77777777" w:rsidR="00000BFD" w:rsidRPr="00901094" w:rsidRDefault="00000BFD" w:rsidP="00000BFD">
      <w:pPr>
        <w:pStyle w:val="Body"/>
        <w:ind w:left="360"/>
        <w:rPr>
          <w:rFonts w:ascii="GHEA Grapalat" w:hAnsi="GHEA Grapalat"/>
          <w:b/>
          <w:color w:val="000000" w:themeColor="text1"/>
          <w:lang w:val="hy-AM"/>
        </w:rPr>
      </w:pPr>
    </w:p>
    <w:p w14:paraId="1D54F67B" w14:textId="77777777" w:rsidR="00000BFD" w:rsidRPr="00505239" w:rsidRDefault="00000BFD" w:rsidP="00000BFD">
      <w:pPr>
        <w:pStyle w:val="Body"/>
        <w:ind w:left="360"/>
        <w:rPr>
          <w:rFonts w:ascii="GHEA Grapalat" w:hAnsi="GHEA Grapalat"/>
          <w:b/>
          <w:color w:val="000000" w:themeColor="text1"/>
          <w:lang w:val="hy-AM"/>
        </w:rPr>
      </w:pPr>
    </w:p>
    <w:p w14:paraId="40591215" w14:textId="77777777" w:rsidR="00E61474" w:rsidRPr="00505239" w:rsidRDefault="00E61474" w:rsidP="00000BFD">
      <w:pPr>
        <w:pStyle w:val="Body"/>
        <w:ind w:left="360"/>
        <w:rPr>
          <w:rFonts w:ascii="GHEA Grapalat" w:hAnsi="GHEA Grapalat"/>
          <w:b/>
          <w:color w:val="000000" w:themeColor="text1"/>
          <w:lang w:val="hy-AM"/>
        </w:rPr>
      </w:pPr>
    </w:p>
    <w:p w14:paraId="3417886C" w14:textId="77777777" w:rsidR="00E61474" w:rsidRPr="00505239" w:rsidRDefault="00E61474" w:rsidP="00000BFD">
      <w:pPr>
        <w:pStyle w:val="Body"/>
        <w:ind w:left="360"/>
        <w:rPr>
          <w:rFonts w:ascii="GHEA Grapalat" w:hAnsi="GHEA Grapalat"/>
          <w:b/>
          <w:color w:val="000000" w:themeColor="text1"/>
          <w:lang w:val="hy-AM"/>
        </w:rPr>
      </w:pPr>
    </w:p>
    <w:p w14:paraId="233FD13F" w14:textId="77777777" w:rsidR="00E61474" w:rsidRPr="006925FE" w:rsidRDefault="00E61474" w:rsidP="006B42AA">
      <w:pPr>
        <w:pStyle w:val="Body"/>
        <w:rPr>
          <w:rFonts w:ascii="GHEA Grapalat" w:hAnsi="GHEA Grapalat"/>
          <w:b/>
          <w:color w:val="000000" w:themeColor="text1"/>
          <w:lang w:val="hy-AM"/>
        </w:rPr>
      </w:pPr>
    </w:p>
    <w:p w14:paraId="624B2A50" w14:textId="77777777" w:rsidR="00E61474" w:rsidRPr="00505239" w:rsidRDefault="00E61474" w:rsidP="00000BFD">
      <w:pPr>
        <w:pStyle w:val="Body"/>
        <w:ind w:left="360"/>
        <w:rPr>
          <w:rFonts w:ascii="GHEA Grapalat" w:hAnsi="GHEA Grapalat"/>
          <w:b/>
          <w:color w:val="000000" w:themeColor="text1"/>
          <w:lang w:val="hy-AM"/>
        </w:rPr>
      </w:pPr>
    </w:p>
    <w:p w14:paraId="78A32363" w14:textId="77777777" w:rsidR="00E61474" w:rsidRPr="00505239" w:rsidRDefault="00E61474" w:rsidP="00000BFD">
      <w:pPr>
        <w:pStyle w:val="Body"/>
        <w:ind w:left="360"/>
        <w:rPr>
          <w:rFonts w:ascii="GHEA Grapalat" w:hAnsi="GHEA Grapalat"/>
          <w:b/>
          <w:color w:val="000000" w:themeColor="text1"/>
          <w:lang w:val="hy-AM"/>
        </w:rPr>
      </w:pPr>
    </w:p>
    <w:p w14:paraId="5F807E0F" w14:textId="77777777" w:rsidR="00000BFD" w:rsidRPr="00901094" w:rsidRDefault="00000BFD" w:rsidP="00000BFD">
      <w:pPr>
        <w:pStyle w:val="Body"/>
        <w:ind w:left="360"/>
        <w:rPr>
          <w:rFonts w:ascii="GHEA Grapalat" w:hAnsi="GHEA Grapalat"/>
          <w:b/>
          <w:color w:val="000000" w:themeColor="text1"/>
          <w:lang w:val="hy-AM"/>
        </w:rPr>
      </w:pPr>
    </w:p>
    <w:p w14:paraId="3DDE3346" w14:textId="59F4AB27" w:rsidR="00894604" w:rsidRPr="001F0D4A" w:rsidRDefault="00E17CDC" w:rsidP="00996B7E">
      <w:pPr>
        <w:pStyle w:val="Body"/>
        <w:numPr>
          <w:ilvl w:val="0"/>
          <w:numId w:val="2"/>
        </w:numPr>
        <w:rPr>
          <w:rFonts w:ascii="GHEA Grapalat" w:hAnsi="GHEA Grapalat"/>
          <w:b/>
          <w:color w:val="000000" w:themeColor="text1"/>
        </w:rPr>
      </w:pPr>
      <w:r w:rsidRPr="001F0D4A">
        <w:rPr>
          <w:rFonts w:ascii="GHEA Grapalat" w:hAnsi="GHEA Grapalat"/>
          <w:b/>
          <w:color w:val="000000" w:themeColor="text1"/>
        </w:rPr>
        <w:t xml:space="preserve">ԸՆԹԱՑՔԻ </w:t>
      </w:r>
      <w:r w:rsidR="0057377E" w:rsidRPr="001F0D4A">
        <w:rPr>
          <w:rFonts w:ascii="GHEA Grapalat" w:hAnsi="GHEA Grapalat"/>
          <w:b/>
          <w:color w:val="000000" w:themeColor="text1"/>
        </w:rPr>
        <w:t>Մ</w:t>
      </w:r>
      <w:r w:rsidR="0057377E" w:rsidRPr="00996B7E">
        <w:rPr>
          <w:rFonts w:ascii="GHEA Grapalat" w:hAnsi="GHEA Grapalat"/>
          <w:b/>
          <w:color w:val="000000" w:themeColor="text1"/>
        </w:rPr>
        <w:t>Ե</w:t>
      </w:r>
      <w:r w:rsidRPr="001F0D4A">
        <w:rPr>
          <w:rFonts w:ascii="GHEA Grapalat" w:hAnsi="GHEA Grapalat"/>
          <w:b/>
          <w:color w:val="000000" w:themeColor="text1"/>
        </w:rPr>
        <w:t>Ջ ԳՏՆՎՈՂ ԱՇԽԱՏԱՆՔՆԵՐ</w:t>
      </w:r>
      <w:r w:rsidR="001F0D4A" w:rsidRPr="001F0D4A">
        <w:rPr>
          <w:rFonts w:ascii="GHEA Grapalat" w:hAnsi="GHEA Grapalat"/>
          <w:b/>
          <w:color w:val="000000" w:themeColor="text1"/>
        </w:rPr>
        <w:t xml:space="preserve"> </w:t>
      </w:r>
    </w:p>
    <w:p w14:paraId="1061CD6A" w14:textId="77777777" w:rsidR="00894604" w:rsidRPr="001F0D4A" w:rsidRDefault="00894604">
      <w:pPr>
        <w:pStyle w:val="Body"/>
        <w:rPr>
          <w:rFonts w:ascii="GHEA Grapalat" w:hAnsi="GHEA Grapalat"/>
          <w:color w:val="000000" w:themeColor="text1"/>
        </w:rPr>
      </w:pPr>
    </w:p>
    <w:tbl>
      <w:tblPr>
        <w:tblW w:w="100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2"/>
        <w:gridCol w:w="5000"/>
        <w:gridCol w:w="3780"/>
      </w:tblGrid>
      <w:tr w:rsidR="002F2A0C" w:rsidRPr="001F0D4A" w14:paraId="5D3698EF" w14:textId="77777777" w:rsidTr="009D3263">
        <w:trPr>
          <w:trHeight w:val="310"/>
        </w:trPr>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120BD7" w14:textId="77777777" w:rsidR="002F2A0C" w:rsidRPr="001F0D4A" w:rsidRDefault="002F2A0C">
            <w:pPr>
              <w:rPr>
                <w:rFonts w:ascii="GHEA Grapalat" w:hAnsi="GHEA Grapalat"/>
                <w:color w:val="000000" w:themeColor="text1"/>
                <w:sz w:val="22"/>
                <w:szCs w:val="22"/>
              </w:rPr>
            </w:pP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CF0A7" w14:textId="77777777" w:rsidR="002F2A0C" w:rsidRPr="001F0D4A" w:rsidRDefault="002F2A0C">
            <w:pPr>
              <w:pStyle w:val="TableStyle2"/>
              <w:jc w:val="center"/>
              <w:rPr>
                <w:rFonts w:ascii="GHEA Grapalat" w:hAnsi="GHEA Grapalat"/>
                <w:b/>
                <w:color w:val="000000" w:themeColor="text1"/>
                <w:sz w:val="22"/>
                <w:szCs w:val="22"/>
              </w:rPr>
            </w:pPr>
            <w:r w:rsidRPr="001F0D4A">
              <w:rPr>
                <w:rFonts w:ascii="GHEA Grapalat" w:hAnsi="GHEA Grapalat"/>
                <w:b/>
                <w:color w:val="000000" w:themeColor="text1"/>
                <w:sz w:val="22"/>
                <w:szCs w:val="22"/>
              </w:rPr>
              <w:t>Աշխատանք</w:t>
            </w:r>
          </w:p>
        </w:tc>
        <w:tc>
          <w:tcPr>
            <w:tcW w:w="3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88FD54" w14:textId="77777777" w:rsidR="002F2A0C" w:rsidRPr="001F0D4A" w:rsidRDefault="002F2A0C">
            <w:pPr>
              <w:pStyle w:val="TableStyle2"/>
              <w:jc w:val="center"/>
              <w:rPr>
                <w:rFonts w:ascii="GHEA Grapalat" w:hAnsi="GHEA Grapalat"/>
                <w:b/>
                <w:color w:val="000000" w:themeColor="text1"/>
                <w:sz w:val="22"/>
                <w:szCs w:val="22"/>
              </w:rPr>
            </w:pPr>
            <w:r w:rsidRPr="001F0D4A">
              <w:rPr>
                <w:rFonts w:ascii="GHEA Grapalat" w:hAnsi="GHEA Grapalat"/>
                <w:b/>
                <w:color w:val="000000" w:themeColor="text1"/>
                <w:sz w:val="22"/>
                <w:szCs w:val="22"/>
              </w:rPr>
              <w:t>Աշխատանքի արդյունք</w:t>
            </w:r>
          </w:p>
        </w:tc>
      </w:tr>
      <w:tr w:rsidR="007500D1" w:rsidRPr="00993032" w14:paraId="4C022B6A" w14:textId="77777777" w:rsidTr="009D3263">
        <w:trPr>
          <w:trHeight w:val="176"/>
        </w:trPr>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2F8BBB" w14:textId="58C4F129" w:rsidR="007500D1" w:rsidRPr="00CB0E37" w:rsidRDefault="009D3263" w:rsidP="00F158C3">
            <w:pPr>
              <w:pStyle w:val="TableStyle2"/>
              <w:jc w:val="center"/>
              <w:rPr>
                <w:rFonts w:ascii="GHEA Grapalat" w:hAnsi="GHEA Grapalat"/>
                <w:color w:val="000000" w:themeColor="text1"/>
                <w:sz w:val="22"/>
                <w:szCs w:val="22"/>
              </w:rPr>
            </w:pPr>
            <w:r>
              <w:rPr>
                <w:rFonts w:ascii="GHEA Grapalat" w:hAnsi="GHEA Grapalat"/>
                <w:color w:val="000000" w:themeColor="text1"/>
                <w:sz w:val="22"/>
                <w:szCs w:val="22"/>
              </w:rPr>
              <w:t>1</w:t>
            </w: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104140" w14:textId="77777777" w:rsidR="007500D1" w:rsidRPr="007500D1" w:rsidRDefault="007500D1" w:rsidP="007500D1">
            <w:pPr>
              <w:pStyle w:val="Body"/>
              <w:rPr>
                <w:rFonts w:ascii="GHEA Grapalat" w:hAnsi="GHEA Grapalat" w:cs="GHEA Grapalat"/>
              </w:rPr>
            </w:pPr>
            <w:r w:rsidRPr="007500D1">
              <w:rPr>
                <w:rFonts w:ascii="GHEA Grapalat" w:hAnsi="GHEA Grapalat" w:cs="GHEA Grapalat"/>
              </w:rPr>
              <w:t>Պատրաստվում է ՊԵԿ-ի և Հիմնադրամի միջև փաստաթղթաշրջանառությունը (դրոշմանիշային վճարներ վճարողների ցուցակների փոխանակումը) առավել դյուրին դարձնող էլեկտրոնային համակարգ (Web Service)</w:t>
            </w:r>
            <w:r w:rsidRPr="007500D1">
              <w:rPr>
                <w:rStyle w:val="FootnoteReference"/>
                <w:rFonts w:ascii="GHEA Grapalat" w:hAnsi="GHEA Grapalat" w:cs="GHEA Grapalat"/>
                <w:vertAlign w:val="baseline"/>
              </w:rPr>
              <w:footnoteReference w:id="1"/>
            </w:r>
            <w:r w:rsidRPr="007500D1">
              <w:rPr>
                <w:rFonts w:ascii="GHEA Grapalat" w:hAnsi="GHEA Grapalat" w:cs="GHEA Grapalat"/>
              </w:rPr>
              <w:t>.</w:t>
            </w:r>
          </w:p>
        </w:tc>
        <w:tc>
          <w:tcPr>
            <w:tcW w:w="3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A4168E" w14:textId="77777777" w:rsidR="007500D1" w:rsidRPr="007500D1" w:rsidRDefault="007500D1" w:rsidP="007500D1">
            <w:pPr>
              <w:pStyle w:val="Body"/>
              <w:rPr>
                <w:rFonts w:ascii="GHEA Grapalat" w:hAnsi="GHEA Grapalat"/>
                <w:color w:val="000000" w:themeColor="text1"/>
              </w:rPr>
            </w:pPr>
            <w:r w:rsidRPr="007500D1">
              <w:rPr>
                <w:rFonts w:ascii="GHEA Grapalat" w:hAnsi="GHEA Grapalat"/>
                <w:color w:val="000000" w:themeColor="text1"/>
              </w:rPr>
              <w:t xml:space="preserve">Ծրագրավորման և տեղադրման աշխատանքները ՀՀ ԿԲ-ում իրականացված են: ՀՀ ԿԲ-ը ՀՀ Կառավարությանն առընթեր ՊԵԿ-ի հետ միասին կանցկացնի համակարգի թեստավորում, որից հետո համակարգը կգործարկվի: Նախատեսվում է համակարգը գործարկել նոյեմբերի 15-ից:  </w:t>
            </w:r>
          </w:p>
        </w:tc>
      </w:tr>
      <w:tr w:rsidR="007500D1" w:rsidRPr="001F0D4A" w14:paraId="6E29C29A" w14:textId="77777777" w:rsidTr="009D3263">
        <w:trPr>
          <w:trHeight w:val="176"/>
        </w:trPr>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485595" w14:textId="29B643F4" w:rsidR="007500D1" w:rsidRPr="00CB0E37" w:rsidRDefault="009D3263" w:rsidP="00F158C3">
            <w:pPr>
              <w:pStyle w:val="TableStyle2"/>
              <w:jc w:val="center"/>
              <w:rPr>
                <w:rFonts w:ascii="GHEA Grapalat" w:hAnsi="GHEA Grapalat"/>
                <w:color w:val="000000" w:themeColor="text1"/>
                <w:sz w:val="22"/>
                <w:szCs w:val="22"/>
              </w:rPr>
            </w:pPr>
            <w:r>
              <w:rPr>
                <w:rFonts w:ascii="GHEA Grapalat" w:hAnsi="GHEA Grapalat"/>
                <w:color w:val="000000" w:themeColor="text1"/>
                <w:sz w:val="22"/>
                <w:szCs w:val="22"/>
              </w:rPr>
              <w:t>2</w:t>
            </w: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07E0F7" w14:textId="77777777" w:rsidR="007500D1" w:rsidRPr="007500D1" w:rsidRDefault="007500D1" w:rsidP="007500D1">
            <w:pPr>
              <w:pStyle w:val="Body"/>
              <w:rPr>
                <w:rFonts w:ascii="GHEA Grapalat" w:hAnsi="GHEA Grapalat" w:cs="GHEA Grapalat"/>
              </w:rPr>
            </w:pPr>
            <w:r w:rsidRPr="007500D1">
              <w:rPr>
                <w:rFonts w:ascii="GHEA Grapalat" w:hAnsi="GHEA Grapalat" w:cs="GHEA Grapalat"/>
              </w:rPr>
              <w:t xml:space="preserve">Հաշվիչի ավտոմատացում: </w:t>
            </w:r>
          </w:p>
          <w:p w14:paraId="0D4E212D" w14:textId="77777777" w:rsidR="007500D1" w:rsidRPr="007500D1" w:rsidRDefault="007500D1" w:rsidP="007500D1">
            <w:pPr>
              <w:pStyle w:val="Body"/>
              <w:rPr>
                <w:rFonts w:ascii="GHEA Grapalat" w:hAnsi="GHEA Grapalat" w:cs="GHEA Grapalat"/>
              </w:rPr>
            </w:pPr>
            <w:r w:rsidRPr="007500D1">
              <w:rPr>
                <w:rFonts w:ascii="GHEA Grapalat" w:hAnsi="GHEA Grapalat" w:cs="GHEA Grapalat"/>
              </w:rPr>
              <w:t xml:space="preserve">Հիմնադրամի կայքում առկա է «կատարված հատուցումներ» հաշվիչը: Այս հաշվիչն արտացոլում է այդ պահին Հիմնադրամի կողմից կատարված հատուցումների հանրագումարը: Այս պահին հաշվիչն ավտոմատացված չէ, համապատասխանաբար ձեռնարկվել են հաշվիչի ավտոմատացումն ապահովելու աշխատանքներ: </w:t>
            </w:r>
          </w:p>
        </w:tc>
        <w:tc>
          <w:tcPr>
            <w:tcW w:w="3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5B6CBB" w14:textId="77777777" w:rsidR="007500D1" w:rsidRPr="001F0D4A" w:rsidRDefault="007500D1" w:rsidP="007500D1">
            <w:pPr>
              <w:pStyle w:val="Body"/>
              <w:rPr>
                <w:rFonts w:ascii="GHEA Grapalat" w:hAnsi="GHEA Grapalat"/>
                <w:color w:val="000000" w:themeColor="text1"/>
              </w:rPr>
            </w:pPr>
            <w:r w:rsidRPr="001F0D4A">
              <w:rPr>
                <w:rFonts w:ascii="GHEA Grapalat" w:hAnsi="GHEA Grapalat"/>
                <w:color w:val="000000" w:themeColor="text1"/>
              </w:rPr>
              <w:t xml:space="preserve">Աշխատանքները կավարտվեն  Հոկտեմբերի </w:t>
            </w:r>
            <w:r>
              <w:rPr>
                <w:rFonts w:ascii="GHEA Grapalat" w:hAnsi="GHEA Grapalat"/>
                <w:color w:val="000000" w:themeColor="text1"/>
              </w:rPr>
              <w:t>30-</w:t>
            </w:r>
            <w:r w:rsidRPr="001F0D4A">
              <w:rPr>
                <w:rFonts w:ascii="GHEA Grapalat" w:hAnsi="GHEA Grapalat"/>
                <w:color w:val="000000" w:themeColor="text1"/>
              </w:rPr>
              <w:t>ին</w:t>
            </w:r>
          </w:p>
          <w:p w14:paraId="1366E9F3" w14:textId="77777777" w:rsidR="007500D1" w:rsidRPr="001F0D4A" w:rsidRDefault="007500D1" w:rsidP="007500D1">
            <w:pPr>
              <w:pStyle w:val="Body"/>
              <w:rPr>
                <w:rFonts w:ascii="GHEA Grapalat" w:hAnsi="GHEA Grapalat"/>
                <w:color w:val="000000" w:themeColor="text1"/>
              </w:rPr>
            </w:pPr>
          </w:p>
        </w:tc>
      </w:tr>
      <w:tr w:rsidR="007500D1" w:rsidRPr="001F0D4A" w14:paraId="603F5CC8" w14:textId="77777777" w:rsidTr="009D3263">
        <w:trPr>
          <w:trHeight w:val="3531"/>
        </w:trPr>
        <w:tc>
          <w:tcPr>
            <w:tcW w:w="12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1B780B" w14:textId="1D29EB53" w:rsidR="007500D1" w:rsidRPr="00CB0E37" w:rsidRDefault="009D3263" w:rsidP="00F158C3">
            <w:pPr>
              <w:pStyle w:val="TableStyle2"/>
              <w:jc w:val="center"/>
              <w:rPr>
                <w:rFonts w:ascii="GHEA Grapalat" w:hAnsi="GHEA Grapalat"/>
                <w:color w:val="000000" w:themeColor="text1"/>
                <w:sz w:val="22"/>
                <w:szCs w:val="22"/>
              </w:rPr>
            </w:pPr>
            <w:r>
              <w:rPr>
                <w:rFonts w:ascii="GHEA Grapalat" w:hAnsi="GHEA Grapalat"/>
                <w:color w:val="000000" w:themeColor="text1"/>
                <w:sz w:val="22"/>
                <w:szCs w:val="22"/>
              </w:rPr>
              <w:t>3</w:t>
            </w:r>
          </w:p>
        </w:tc>
        <w:tc>
          <w:tcPr>
            <w:tcW w:w="5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D91FA0" w14:textId="77777777" w:rsidR="007500D1" w:rsidRPr="007500D1" w:rsidRDefault="007500D1" w:rsidP="00F158C3">
            <w:pPr>
              <w:pStyle w:val="Body"/>
              <w:rPr>
                <w:rFonts w:ascii="GHEA Grapalat" w:hAnsi="GHEA Grapalat" w:cs="GHEA Grapalat"/>
              </w:rPr>
            </w:pPr>
            <w:r w:rsidRPr="007500D1">
              <w:rPr>
                <w:rFonts w:ascii="GHEA Grapalat" w:hAnsi="GHEA Grapalat" w:cs="GHEA Grapalat"/>
              </w:rPr>
              <w:t>Վերադարձերի համակարգի ստեղծում:</w:t>
            </w:r>
          </w:p>
          <w:p w14:paraId="279F30F7" w14:textId="77777777" w:rsidR="007500D1" w:rsidRPr="007500D1" w:rsidRDefault="007500D1" w:rsidP="00F158C3">
            <w:pPr>
              <w:pStyle w:val="Body"/>
              <w:rPr>
                <w:rFonts w:ascii="GHEA Grapalat" w:hAnsi="GHEA Grapalat" w:cs="GHEA Grapalat"/>
              </w:rPr>
            </w:pPr>
            <w:r w:rsidRPr="007500D1">
              <w:rPr>
                <w:rFonts w:ascii="GHEA Grapalat" w:hAnsi="GHEA Grapalat" w:cs="GHEA Grapalat"/>
              </w:rPr>
              <w:t xml:space="preserve">Հունվար-փետրվար ամիսներին դրոշմանիշային վճարների վերադարձ կազմակերպելու համար (երկու կամ ավելի գործատուների մոտ աշխատելու դեպքում, պարտադիր ժամկետային ծառայության մեջ գտնվող կամ զոհված որդի, ամուսին, եղբայր ունենալու դեպքում) տարվում են աշխատանքներ ինչպես ՀՀ Կառավարությանն առընթեր ՊԵԿ-ի, այնպես էլ ՀՀ Պաշտպանության նախարարության հետ: </w:t>
            </w:r>
          </w:p>
          <w:p w14:paraId="21264687" w14:textId="77777777" w:rsidR="007500D1" w:rsidRPr="007500D1" w:rsidRDefault="007500D1" w:rsidP="00F158C3">
            <w:pPr>
              <w:pStyle w:val="Body"/>
              <w:rPr>
                <w:rFonts w:ascii="GHEA Grapalat" w:hAnsi="GHEA Grapalat" w:cs="GHEA Grapalat"/>
              </w:rPr>
            </w:pPr>
          </w:p>
        </w:tc>
        <w:tc>
          <w:tcPr>
            <w:tcW w:w="37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C77DE" w14:textId="77777777" w:rsidR="007500D1" w:rsidRPr="007500D1" w:rsidRDefault="007500D1" w:rsidP="00F158C3">
            <w:pPr>
              <w:pStyle w:val="Body"/>
              <w:rPr>
                <w:rFonts w:ascii="GHEA Grapalat" w:hAnsi="GHEA Grapalat"/>
                <w:color w:val="000000" w:themeColor="text1"/>
              </w:rPr>
            </w:pPr>
          </w:p>
        </w:tc>
      </w:tr>
    </w:tbl>
    <w:p w14:paraId="24AF59F5" w14:textId="3FB66461" w:rsidR="00894604" w:rsidRPr="007500D1" w:rsidRDefault="00894604" w:rsidP="007500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GHEA Grapalat" w:hAnsi="GHEA Grapalat" w:cs="GHEA Grapalat"/>
          <w:color w:val="000000"/>
        </w:rPr>
      </w:pPr>
    </w:p>
    <w:sectPr w:rsidR="00894604" w:rsidRPr="007500D1" w:rsidSect="009D3263">
      <w:headerReference w:type="default" r:id="rId12"/>
      <w:footerReference w:type="default" r:id="rId13"/>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6F751" w14:textId="77777777" w:rsidR="005E047E" w:rsidRDefault="005E047E">
      <w:r>
        <w:separator/>
      </w:r>
    </w:p>
  </w:endnote>
  <w:endnote w:type="continuationSeparator" w:id="0">
    <w:p w14:paraId="762DD64A" w14:textId="77777777" w:rsidR="005E047E" w:rsidRDefault="005E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D92" w14:textId="77777777" w:rsidR="006410EB" w:rsidRDefault="006410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54E2" w14:textId="77777777" w:rsidR="005E047E" w:rsidRDefault="005E047E">
      <w:r>
        <w:separator/>
      </w:r>
    </w:p>
  </w:footnote>
  <w:footnote w:type="continuationSeparator" w:id="0">
    <w:p w14:paraId="2AB44DDC" w14:textId="77777777" w:rsidR="005E047E" w:rsidRDefault="005E047E">
      <w:r>
        <w:continuationSeparator/>
      </w:r>
    </w:p>
  </w:footnote>
  <w:footnote w:id="1">
    <w:p w14:paraId="79D75C63" w14:textId="77777777" w:rsidR="007500D1" w:rsidRPr="00276973" w:rsidRDefault="007500D1" w:rsidP="007500D1">
      <w:pPr>
        <w:pStyle w:val="FootnoteText"/>
        <w:rPr>
          <w:rFonts w:ascii="Sylfaen" w:hAnsi="Sylfae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7467" w14:textId="77777777" w:rsidR="006410EB" w:rsidRDefault="00641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A36"/>
    <w:multiLevelType w:val="hybridMultilevel"/>
    <w:tmpl w:val="750CF198"/>
    <w:styleLink w:val="Numbered"/>
    <w:lvl w:ilvl="0" w:tplc="FE84A55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DE021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2091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000E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82424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2A83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462F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7A6E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585E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9356AB6"/>
    <w:multiLevelType w:val="hybridMultilevel"/>
    <w:tmpl w:val="4564870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12FD2176"/>
    <w:multiLevelType w:val="hybridMultilevel"/>
    <w:tmpl w:val="C110F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CD2FC2"/>
    <w:multiLevelType w:val="hybridMultilevel"/>
    <w:tmpl w:val="E02ED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85BB2"/>
    <w:multiLevelType w:val="hybridMultilevel"/>
    <w:tmpl w:val="C8F8699E"/>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8E40C38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6A91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3CB10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18868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C27B10">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7630F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1A22E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7E998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9500B2A"/>
    <w:multiLevelType w:val="hybridMultilevel"/>
    <w:tmpl w:val="9AD8E60E"/>
    <w:lvl w:ilvl="0" w:tplc="AB4E3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76860"/>
    <w:multiLevelType w:val="hybridMultilevel"/>
    <w:tmpl w:val="0318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37EA9"/>
    <w:multiLevelType w:val="hybridMultilevel"/>
    <w:tmpl w:val="132E2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E7A36"/>
    <w:multiLevelType w:val="hybridMultilevel"/>
    <w:tmpl w:val="0D76E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66821"/>
    <w:multiLevelType w:val="hybridMultilevel"/>
    <w:tmpl w:val="D4649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B30B45"/>
    <w:multiLevelType w:val="hybridMultilevel"/>
    <w:tmpl w:val="0F5CC094"/>
    <w:numStyleLink w:val="Harvard"/>
  </w:abstractNum>
  <w:abstractNum w:abstractNumId="11">
    <w:nsid w:val="61617EE6"/>
    <w:multiLevelType w:val="hybridMultilevel"/>
    <w:tmpl w:val="F11C7D6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61815"/>
    <w:multiLevelType w:val="hybridMultilevel"/>
    <w:tmpl w:val="0F5CC094"/>
    <w:styleLink w:val="Harvard"/>
    <w:lvl w:ilvl="0" w:tplc="A3348AC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90A44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AEBD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C90747E">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AEB55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1660B2">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ECC326">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2E29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0E00B0">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686702BF"/>
    <w:multiLevelType w:val="hybridMultilevel"/>
    <w:tmpl w:val="FF08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061E9"/>
    <w:multiLevelType w:val="hybridMultilevel"/>
    <w:tmpl w:val="750CF198"/>
    <w:numStyleLink w:val="Numbered"/>
  </w:abstractNum>
  <w:abstractNum w:abstractNumId="15">
    <w:nsid w:val="6E922AD9"/>
    <w:multiLevelType w:val="hybridMultilevel"/>
    <w:tmpl w:val="24309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F7CB2"/>
    <w:multiLevelType w:val="hybridMultilevel"/>
    <w:tmpl w:val="2B802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14"/>
  </w:num>
  <w:num w:numId="5">
    <w:abstractNumId w:val="14"/>
    <w:lvlOverride w:ilvl="0">
      <w:startOverride w:val="1"/>
    </w:lvlOverride>
  </w:num>
  <w:num w:numId="6">
    <w:abstractNumId w:val="6"/>
  </w:num>
  <w:num w:numId="7">
    <w:abstractNumId w:val="9"/>
  </w:num>
  <w:num w:numId="8">
    <w:abstractNumId w:val="8"/>
  </w:num>
  <w:num w:numId="9">
    <w:abstractNumId w:val="15"/>
  </w:num>
  <w:num w:numId="10">
    <w:abstractNumId w:val="7"/>
  </w:num>
  <w:num w:numId="11">
    <w:abstractNumId w:val="5"/>
  </w:num>
  <w:num w:numId="12">
    <w:abstractNumId w:val="13"/>
  </w:num>
  <w:num w:numId="13">
    <w:abstractNumId w:val="3"/>
  </w:num>
  <w:num w:numId="14">
    <w:abstractNumId w:val="16"/>
  </w:num>
  <w:num w:numId="15">
    <w:abstractNumId w:val="11"/>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04"/>
    <w:rsid w:val="00000BFD"/>
    <w:rsid w:val="000030FC"/>
    <w:rsid w:val="00057897"/>
    <w:rsid w:val="00062F1A"/>
    <w:rsid w:val="000A121A"/>
    <w:rsid w:val="000B7B30"/>
    <w:rsid w:val="000D1432"/>
    <w:rsid w:val="000E449F"/>
    <w:rsid w:val="001267BB"/>
    <w:rsid w:val="00151DD7"/>
    <w:rsid w:val="00157FEC"/>
    <w:rsid w:val="001726B6"/>
    <w:rsid w:val="001963FC"/>
    <w:rsid w:val="001972EC"/>
    <w:rsid w:val="001A7C17"/>
    <w:rsid w:val="001B2B44"/>
    <w:rsid w:val="001F0D4A"/>
    <w:rsid w:val="001F4BEF"/>
    <w:rsid w:val="00202225"/>
    <w:rsid w:val="00243F3F"/>
    <w:rsid w:val="00277462"/>
    <w:rsid w:val="00280C3E"/>
    <w:rsid w:val="002B7D50"/>
    <w:rsid w:val="002C40DB"/>
    <w:rsid w:val="002D1466"/>
    <w:rsid w:val="002F2A0C"/>
    <w:rsid w:val="003061AC"/>
    <w:rsid w:val="00330B32"/>
    <w:rsid w:val="00344C7C"/>
    <w:rsid w:val="00345ADD"/>
    <w:rsid w:val="003565A8"/>
    <w:rsid w:val="003829BE"/>
    <w:rsid w:val="003843C7"/>
    <w:rsid w:val="003A56DB"/>
    <w:rsid w:val="003B7AF5"/>
    <w:rsid w:val="003C6FAA"/>
    <w:rsid w:val="003D0774"/>
    <w:rsid w:val="003F3964"/>
    <w:rsid w:val="004223E0"/>
    <w:rsid w:val="00456BE1"/>
    <w:rsid w:val="00460EC1"/>
    <w:rsid w:val="00464B14"/>
    <w:rsid w:val="0047316B"/>
    <w:rsid w:val="004A31A2"/>
    <w:rsid w:val="004D0632"/>
    <w:rsid w:val="004D6CC4"/>
    <w:rsid w:val="004E23CC"/>
    <w:rsid w:val="004F63A0"/>
    <w:rsid w:val="00505239"/>
    <w:rsid w:val="00531D0E"/>
    <w:rsid w:val="005331EE"/>
    <w:rsid w:val="005369EB"/>
    <w:rsid w:val="00561968"/>
    <w:rsid w:val="0057377E"/>
    <w:rsid w:val="005D42FD"/>
    <w:rsid w:val="005E047E"/>
    <w:rsid w:val="00636546"/>
    <w:rsid w:val="00636D23"/>
    <w:rsid w:val="006400F7"/>
    <w:rsid w:val="006410EB"/>
    <w:rsid w:val="00660BF6"/>
    <w:rsid w:val="006740E9"/>
    <w:rsid w:val="00681A9D"/>
    <w:rsid w:val="006925FE"/>
    <w:rsid w:val="006A5F51"/>
    <w:rsid w:val="006B42AA"/>
    <w:rsid w:val="006B56D5"/>
    <w:rsid w:val="006D676A"/>
    <w:rsid w:val="006D747A"/>
    <w:rsid w:val="006E5ACF"/>
    <w:rsid w:val="007411D3"/>
    <w:rsid w:val="007500D1"/>
    <w:rsid w:val="0077415A"/>
    <w:rsid w:val="007769D9"/>
    <w:rsid w:val="0079602D"/>
    <w:rsid w:val="007A56F7"/>
    <w:rsid w:val="007B3843"/>
    <w:rsid w:val="007E3D43"/>
    <w:rsid w:val="0081637F"/>
    <w:rsid w:val="0081758F"/>
    <w:rsid w:val="00843D60"/>
    <w:rsid w:val="008922A9"/>
    <w:rsid w:val="00894604"/>
    <w:rsid w:val="008B0EF6"/>
    <w:rsid w:val="008F2131"/>
    <w:rsid w:val="008F2D69"/>
    <w:rsid w:val="00901094"/>
    <w:rsid w:val="0092286D"/>
    <w:rsid w:val="009301E5"/>
    <w:rsid w:val="00931709"/>
    <w:rsid w:val="0095225E"/>
    <w:rsid w:val="00956D9C"/>
    <w:rsid w:val="009748E0"/>
    <w:rsid w:val="00975F9F"/>
    <w:rsid w:val="009764B9"/>
    <w:rsid w:val="00987453"/>
    <w:rsid w:val="00993032"/>
    <w:rsid w:val="00996B7E"/>
    <w:rsid w:val="009A1C53"/>
    <w:rsid w:val="009B2CFA"/>
    <w:rsid w:val="009D2F21"/>
    <w:rsid w:val="009D3263"/>
    <w:rsid w:val="00A04958"/>
    <w:rsid w:val="00A3765D"/>
    <w:rsid w:val="00A7359B"/>
    <w:rsid w:val="00A8052D"/>
    <w:rsid w:val="00AB4D18"/>
    <w:rsid w:val="00AF5E5D"/>
    <w:rsid w:val="00B16471"/>
    <w:rsid w:val="00B40187"/>
    <w:rsid w:val="00B57179"/>
    <w:rsid w:val="00B57281"/>
    <w:rsid w:val="00B57CC4"/>
    <w:rsid w:val="00B63899"/>
    <w:rsid w:val="00B652E0"/>
    <w:rsid w:val="00B82147"/>
    <w:rsid w:val="00B951B9"/>
    <w:rsid w:val="00BC70B1"/>
    <w:rsid w:val="00BD4AEC"/>
    <w:rsid w:val="00BE3A8C"/>
    <w:rsid w:val="00C03A27"/>
    <w:rsid w:val="00C048AE"/>
    <w:rsid w:val="00C07FB4"/>
    <w:rsid w:val="00C26A1F"/>
    <w:rsid w:val="00C95803"/>
    <w:rsid w:val="00CB0E37"/>
    <w:rsid w:val="00CB2B40"/>
    <w:rsid w:val="00CD20D9"/>
    <w:rsid w:val="00D73AB2"/>
    <w:rsid w:val="00D76657"/>
    <w:rsid w:val="00D91255"/>
    <w:rsid w:val="00D95F58"/>
    <w:rsid w:val="00DD0D50"/>
    <w:rsid w:val="00DE35D1"/>
    <w:rsid w:val="00E108A2"/>
    <w:rsid w:val="00E12182"/>
    <w:rsid w:val="00E14274"/>
    <w:rsid w:val="00E150F6"/>
    <w:rsid w:val="00E17CDC"/>
    <w:rsid w:val="00E24ACB"/>
    <w:rsid w:val="00E60A5A"/>
    <w:rsid w:val="00E61474"/>
    <w:rsid w:val="00E71EDC"/>
    <w:rsid w:val="00E74903"/>
    <w:rsid w:val="00E86793"/>
    <w:rsid w:val="00EE1B81"/>
    <w:rsid w:val="00EF27D5"/>
    <w:rsid w:val="00F00EAA"/>
    <w:rsid w:val="00F06F66"/>
    <w:rsid w:val="00F13910"/>
    <w:rsid w:val="00F17EEC"/>
    <w:rsid w:val="00F87109"/>
    <w:rsid w:val="00F94660"/>
    <w:rsid w:val="00FA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2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FootnoteText">
    <w:name w:val="footnote text"/>
    <w:basedOn w:val="Normal"/>
    <w:link w:val="FootnoteTextChar"/>
    <w:uiPriority w:val="99"/>
    <w:semiHidden/>
    <w:unhideWhenUsed/>
    <w:rsid w:val="004A31A2"/>
    <w:rPr>
      <w:sz w:val="20"/>
      <w:szCs w:val="20"/>
    </w:rPr>
  </w:style>
  <w:style w:type="character" w:customStyle="1" w:styleId="FootnoteTextChar">
    <w:name w:val="Footnote Text Char"/>
    <w:basedOn w:val="DefaultParagraphFont"/>
    <w:link w:val="FootnoteText"/>
    <w:uiPriority w:val="99"/>
    <w:semiHidden/>
    <w:rsid w:val="004A31A2"/>
  </w:style>
  <w:style w:type="character" w:styleId="FootnoteReference">
    <w:name w:val="footnote reference"/>
    <w:basedOn w:val="DefaultParagraphFont"/>
    <w:uiPriority w:val="99"/>
    <w:semiHidden/>
    <w:unhideWhenUsed/>
    <w:rsid w:val="004A31A2"/>
    <w:rPr>
      <w:vertAlign w:val="superscript"/>
    </w:rPr>
  </w:style>
  <w:style w:type="paragraph" w:styleId="NormalWeb">
    <w:name w:val="Normal (Web)"/>
    <w:basedOn w:val="Normal"/>
    <w:uiPriority w:val="99"/>
    <w:unhideWhenUsed/>
    <w:rsid w:val="004A3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4A31A2"/>
    <w:pPr>
      <w:ind w:left="720"/>
      <w:contextualSpacing/>
    </w:pPr>
  </w:style>
  <w:style w:type="paragraph" w:styleId="BalloonText">
    <w:name w:val="Balloon Text"/>
    <w:basedOn w:val="Normal"/>
    <w:link w:val="BalloonTextChar"/>
    <w:uiPriority w:val="99"/>
    <w:semiHidden/>
    <w:unhideWhenUsed/>
    <w:rsid w:val="00DD0D50"/>
    <w:rPr>
      <w:rFonts w:ascii="Tahoma" w:hAnsi="Tahoma" w:cs="Tahoma"/>
      <w:sz w:val="16"/>
      <w:szCs w:val="16"/>
    </w:rPr>
  </w:style>
  <w:style w:type="character" w:customStyle="1" w:styleId="BalloonTextChar">
    <w:name w:val="Balloon Text Char"/>
    <w:basedOn w:val="DefaultParagraphFont"/>
    <w:link w:val="BalloonText"/>
    <w:uiPriority w:val="99"/>
    <w:semiHidden/>
    <w:rsid w:val="00DD0D50"/>
    <w:rPr>
      <w:rFonts w:ascii="Tahoma" w:hAnsi="Tahoma" w:cs="Tahoma"/>
      <w:sz w:val="16"/>
      <w:szCs w:val="16"/>
    </w:rPr>
  </w:style>
  <w:style w:type="table" w:styleId="TableGrid">
    <w:name w:val="Table Grid"/>
    <w:basedOn w:val="TableNormal"/>
    <w:uiPriority w:val="39"/>
    <w:rsid w:val="00D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8E0"/>
    <w:rPr>
      <w:sz w:val="16"/>
      <w:szCs w:val="16"/>
    </w:rPr>
  </w:style>
  <w:style w:type="paragraph" w:styleId="CommentText">
    <w:name w:val="annotation text"/>
    <w:basedOn w:val="Normal"/>
    <w:link w:val="CommentTextChar"/>
    <w:uiPriority w:val="99"/>
    <w:semiHidden/>
    <w:unhideWhenUsed/>
    <w:rsid w:val="009748E0"/>
    <w:rPr>
      <w:sz w:val="20"/>
      <w:szCs w:val="20"/>
    </w:rPr>
  </w:style>
  <w:style w:type="character" w:customStyle="1" w:styleId="CommentTextChar">
    <w:name w:val="Comment Text Char"/>
    <w:basedOn w:val="DefaultParagraphFont"/>
    <w:link w:val="CommentText"/>
    <w:uiPriority w:val="99"/>
    <w:semiHidden/>
    <w:rsid w:val="009748E0"/>
  </w:style>
  <w:style w:type="paragraph" w:styleId="CommentSubject">
    <w:name w:val="annotation subject"/>
    <w:basedOn w:val="CommentText"/>
    <w:next w:val="CommentText"/>
    <w:link w:val="CommentSubjectChar"/>
    <w:uiPriority w:val="99"/>
    <w:semiHidden/>
    <w:unhideWhenUsed/>
    <w:rsid w:val="009748E0"/>
    <w:rPr>
      <w:b/>
      <w:bCs/>
    </w:rPr>
  </w:style>
  <w:style w:type="character" w:customStyle="1" w:styleId="CommentSubjectChar">
    <w:name w:val="Comment Subject Char"/>
    <w:basedOn w:val="CommentTextChar"/>
    <w:link w:val="CommentSubject"/>
    <w:uiPriority w:val="99"/>
    <w:semiHidden/>
    <w:rsid w:val="009748E0"/>
    <w:rPr>
      <w:b/>
      <w:bCs/>
    </w:rPr>
  </w:style>
  <w:style w:type="table" w:styleId="LightShading">
    <w:name w:val="Light Shading"/>
    <w:basedOn w:val="TableNormal"/>
    <w:uiPriority w:val="60"/>
    <w:rsid w:val="00FA34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2C40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2C40DB"/>
    <w:rPr>
      <w:rFonts w:asciiTheme="minorHAnsi" w:eastAsiaTheme="minorEastAsia"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numbering" w:customStyle="1" w:styleId="Numbered">
    <w:name w:val="Numbered"/>
    <w:pPr>
      <w:numPr>
        <w:numId w:val="3"/>
      </w:numPr>
    </w:p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FootnoteText">
    <w:name w:val="footnote text"/>
    <w:basedOn w:val="Normal"/>
    <w:link w:val="FootnoteTextChar"/>
    <w:uiPriority w:val="99"/>
    <w:semiHidden/>
    <w:unhideWhenUsed/>
    <w:rsid w:val="004A31A2"/>
    <w:rPr>
      <w:sz w:val="20"/>
      <w:szCs w:val="20"/>
    </w:rPr>
  </w:style>
  <w:style w:type="character" w:customStyle="1" w:styleId="FootnoteTextChar">
    <w:name w:val="Footnote Text Char"/>
    <w:basedOn w:val="DefaultParagraphFont"/>
    <w:link w:val="FootnoteText"/>
    <w:uiPriority w:val="99"/>
    <w:semiHidden/>
    <w:rsid w:val="004A31A2"/>
  </w:style>
  <w:style w:type="character" w:styleId="FootnoteReference">
    <w:name w:val="footnote reference"/>
    <w:basedOn w:val="DefaultParagraphFont"/>
    <w:uiPriority w:val="99"/>
    <w:semiHidden/>
    <w:unhideWhenUsed/>
    <w:rsid w:val="004A31A2"/>
    <w:rPr>
      <w:vertAlign w:val="superscript"/>
    </w:rPr>
  </w:style>
  <w:style w:type="paragraph" w:styleId="NormalWeb">
    <w:name w:val="Normal (Web)"/>
    <w:basedOn w:val="Normal"/>
    <w:uiPriority w:val="99"/>
    <w:unhideWhenUsed/>
    <w:rsid w:val="004A3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4A31A2"/>
    <w:pPr>
      <w:ind w:left="720"/>
      <w:contextualSpacing/>
    </w:pPr>
  </w:style>
  <w:style w:type="paragraph" w:styleId="BalloonText">
    <w:name w:val="Balloon Text"/>
    <w:basedOn w:val="Normal"/>
    <w:link w:val="BalloonTextChar"/>
    <w:uiPriority w:val="99"/>
    <w:semiHidden/>
    <w:unhideWhenUsed/>
    <w:rsid w:val="00DD0D50"/>
    <w:rPr>
      <w:rFonts w:ascii="Tahoma" w:hAnsi="Tahoma" w:cs="Tahoma"/>
      <w:sz w:val="16"/>
      <w:szCs w:val="16"/>
    </w:rPr>
  </w:style>
  <w:style w:type="character" w:customStyle="1" w:styleId="BalloonTextChar">
    <w:name w:val="Balloon Text Char"/>
    <w:basedOn w:val="DefaultParagraphFont"/>
    <w:link w:val="BalloonText"/>
    <w:uiPriority w:val="99"/>
    <w:semiHidden/>
    <w:rsid w:val="00DD0D50"/>
    <w:rPr>
      <w:rFonts w:ascii="Tahoma" w:hAnsi="Tahoma" w:cs="Tahoma"/>
      <w:sz w:val="16"/>
      <w:szCs w:val="16"/>
    </w:rPr>
  </w:style>
  <w:style w:type="table" w:styleId="TableGrid">
    <w:name w:val="Table Grid"/>
    <w:basedOn w:val="TableNormal"/>
    <w:uiPriority w:val="39"/>
    <w:rsid w:val="00D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48E0"/>
    <w:rPr>
      <w:sz w:val="16"/>
      <w:szCs w:val="16"/>
    </w:rPr>
  </w:style>
  <w:style w:type="paragraph" w:styleId="CommentText">
    <w:name w:val="annotation text"/>
    <w:basedOn w:val="Normal"/>
    <w:link w:val="CommentTextChar"/>
    <w:uiPriority w:val="99"/>
    <w:semiHidden/>
    <w:unhideWhenUsed/>
    <w:rsid w:val="009748E0"/>
    <w:rPr>
      <w:sz w:val="20"/>
      <w:szCs w:val="20"/>
    </w:rPr>
  </w:style>
  <w:style w:type="character" w:customStyle="1" w:styleId="CommentTextChar">
    <w:name w:val="Comment Text Char"/>
    <w:basedOn w:val="DefaultParagraphFont"/>
    <w:link w:val="CommentText"/>
    <w:uiPriority w:val="99"/>
    <w:semiHidden/>
    <w:rsid w:val="009748E0"/>
  </w:style>
  <w:style w:type="paragraph" w:styleId="CommentSubject">
    <w:name w:val="annotation subject"/>
    <w:basedOn w:val="CommentText"/>
    <w:next w:val="CommentText"/>
    <w:link w:val="CommentSubjectChar"/>
    <w:uiPriority w:val="99"/>
    <w:semiHidden/>
    <w:unhideWhenUsed/>
    <w:rsid w:val="009748E0"/>
    <w:rPr>
      <w:b/>
      <w:bCs/>
    </w:rPr>
  </w:style>
  <w:style w:type="character" w:customStyle="1" w:styleId="CommentSubjectChar">
    <w:name w:val="Comment Subject Char"/>
    <w:basedOn w:val="CommentTextChar"/>
    <w:link w:val="CommentSubject"/>
    <w:uiPriority w:val="99"/>
    <w:semiHidden/>
    <w:rsid w:val="009748E0"/>
    <w:rPr>
      <w:b/>
      <w:bCs/>
    </w:rPr>
  </w:style>
  <w:style w:type="table" w:styleId="LightShading">
    <w:name w:val="Light Shading"/>
    <w:basedOn w:val="TableNormal"/>
    <w:uiPriority w:val="60"/>
    <w:rsid w:val="00FA34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2C40D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2C40DB"/>
    <w:rPr>
      <w:rFonts w:asciiTheme="minorHAnsi" w:eastAsiaTheme="minorEastAsia"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8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00plus.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gelika.ishkhanyan\Downloads\02102017_173639_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[02102017_173639_report.xlsx]Sheet1!PivotTable1</c:name>
    <c:fmtId val="-1"/>
  </c:pivotSource>
  <c:chart>
    <c:autoTitleDeleted val="1"/>
    <c:pivotFmts>
      <c:pivotFmt>
        <c:idx val="0"/>
        <c:marker>
          <c:symbol val="none"/>
        </c:marker>
        <c:dLbl>
          <c:idx val="0"/>
          <c:spPr/>
          <c:txPr>
            <a:bodyPr/>
            <a:lstStyle/>
            <a:p>
              <a:pPr>
                <a:defRPr/>
              </a:pPr>
              <a:endParaRPr lang="en-US"/>
            </a:p>
          </c:txPr>
          <c:showLegendKey val="0"/>
          <c:showVal val="1"/>
          <c:showCatName val="0"/>
          <c:showSerName val="0"/>
          <c:showPercent val="0"/>
          <c:showBubbleSize val="0"/>
        </c:dLbl>
      </c:pivotFmt>
      <c:pivotFmt>
        <c:idx val="1"/>
        <c:dLbl>
          <c:idx val="0"/>
          <c:layout>
            <c:manualLayout>
              <c:x val="1.9047616190833716E-3"/>
              <c:y val="-2.5945937111406813E-2"/>
            </c:manualLayout>
          </c:layout>
          <c:showLegendKey val="0"/>
          <c:showVal val="1"/>
          <c:showCatName val="0"/>
          <c:showSerName val="0"/>
          <c:showPercent val="0"/>
          <c:showBubbleSize val="0"/>
        </c:dLbl>
      </c:pivotFmt>
      <c:pivotFmt>
        <c:idx val="2"/>
        <c:dLbl>
          <c:idx val="0"/>
          <c:layout>
            <c:manualLayout>
              <c:x val="3.8095232381667433E-3"/>
              <c:y val="-4.6126110420278782E-2"/>
            </c:manualLayout>
          </c:layout>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dLbl>
          <c:idx val="0"/>
          <c:layout>
            <c:manualLayout>
              <c:x val="1.9047616190833716E-3"/>
              <c:y val="-2.5945937111406813E-2"/>
            </c:manualLayout>
          </c:layout>
          <c:showLegendKey val="0"/>
          <c:showVal val="1"/>
          <c:showCatName val="0"/>
          <c:showSerName val="0"/>
          <c:showPercent val="0"/>
          <c:showBubbleSize val="0"/>
        </c:dLbl>
      </c:pivotFmt>
      <c:pivotFmt>
        <c:idx val="5"/>
        <c:dLbl>
          <c:idx val="0"/>
          <c:layout>
            <c:manualLayout>
              <c:x val="3.8095232381667433E-3"/>
              <c:y val="-4.6126110420278782E-2"/>
            </c:manualLayout>
          </c:layout>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dLbl>
          <c:idx val="0"/>
          <c:layout>
            <c:manualLayout>
              <c:x val="1.9047616190833716E-3"/>
              <c:y val="-2.5945937111406813E-2"/>
            </c:manualLayout>
          </c:layout>
          <c:showLegendKey val="0"/>
          <c:showVal val="1"/>
          <c:showCatName val="0"/>
          <c:showSerName val="0"/>
          <c:showPercent val="0"/>
          <c:showBubbleSize val="0"/>
        </c:dLbl>
      </c:pivotFmt>
      <c:pivotFmt>
        <c:idx val="8"/>
        <c:dLbl>
          <c:idx val="0"/>
          <c:layout>
            <c:manualLayout>
              <c:x val="3.8095232381667433E-3"/>
              <c:y val="-4.6126110420278782E-2"/>
            </c:manualLayout>
          </c:layout>
          <c:showLegendKey val="0"/>
          <c:showVal val="1"/>
          <c:showCatName val="0"/>
          <c:showSerName val="0"/>
          <c:showPercent val="0"/>
          <c:showBubbleSize val="0"/>
        </c:dLbl>
      </c:pivotFmt>
    </c:pivotFmts>
    <c:plotArea>
      <c:layout/>
      <c:barChart>
        <c:barDir val="col"/>
        <c:grouping val="clustered"/>
        <c:varyColors val="0"/>
        <c:ser>
          <c:idx val="0"/>
          <c:order val="0"/>
          <c:tx>
            <c:strRef>
              <c:f>Sheet1!$B$3</c:f>
              <c:strCache>
                <c:ptCount val="1"/>
                <c:pt idx="0">
                  <c:v>Total</c:v>
                </c:pt>
              </c:strCache>
            </c:strRef>
          </c:tx>
          <c:invertIfNegative val="0"/>
          <c:dLbls>
            <c:dLbl>
              <c:idx val="0"/>
              <c:layout>
                <c:manualLayout>
                  <c:x val="1.9047616190833716E-3"/>
                  <c:y val="-2.5945937111406813E-2"/>
                </c:manualLayout>
              </c:layout>
              <c:showLegendKey val="0"/>
              <c:showVal val="1"/>
              <c:showCatName val="0"/>
              <c:showSerName val="0"/>
              <c:showPercent val="0"/>
              <c:showBubbleSize val="0"/>
            </c:dLbl>
            <c:dLbl>
              <c:idx val="5"/>
              <c:layout>
                <c:manualLayout>
                  <c:x val="3.8095232381667433E-3"/>
                  <c:y val="-4.6126110420278782E-2"/>
                </c:manualLayout>
              </c:layout>
              <c:showLegendKey val="0"/>
              <c:showVal val="1"/>
              <c:showCatName val="0"/>
              <c:showSerName val="0"/>
              <c:showPercent val="0"/>
              <c:showBubbleSize val="0"/>
            </c:dLbl>
            <c:dLbl>
              <c:idx val="13"/>
              <c:layout>
                <c:manualLayout>
                  <c:x val="-3.6429872495446266E-3"/>
                  <c:y val="-2.9121501375182008E-2"/>
                </c:manualLayout>
              </c:layout>
              <c:showLegendKey val="0"/>
              <c:showVal val="1"/>
              <c:showCatName val="0"/>
              <c:showSerName val="0"/>
              <c:showPercent val="0"/>
              <c:showBubbleSize val="0"/>
            </c:dLbl>
            <c:txPr>
              <a:bodyPr/>
              <a:lstStyle/>
              <a:p>
                <a:pPr>
                  <a:defRPr/>
                </a:pPr>
                <a:endParaRPr lang="en-US"/>
              </a:p>
            </c:txPr>
            <c:showLegendKey val="0"/>
            <c:showVal val="1"/>
            <c:showCatName val="0"/>
            <c:showSerName val="0"/>
            <c:showPercent val="0"/>
            <c:showBubbleSize val="0"/>
            <c:showLeaderLines val="0"/>
          </c:dLbls>
          <c:cat>
            <c:strRef>
              <c:f>Sheet1!$A$4:$A$20</c:f>
              <c:strCache>
                <c:ptCount val="16"/>
                <c:pt idx="0">
                  <c:v>ԱՄՆ</c:v>
                </c:pt>
                <c:pt idx="1">
                  <c:v>Անգլիա</c:v>
                </c:pt>
                <c:pt idx="2">
                  <c:v>Անհայտ</c:v>
                </c:pt>
                <c:pt idx="3">
                  <c:v>Գերմանիա</c:v>
                </c:pt>
                <c:pt idx="4">
                  <c:v>Դանիա</c:v>
                </c:pt>
                <c:pt idx="5">
                  <c:v>Կանադա</c:v>
                </c:pt>
                <c:pt idx="6">
                  <c:v>Հայաստան</c:v>
                </c:pt>
                <c:pt idx="7">
                  <c:v>Հարավային Կորեա</c:v>
                </c:pt>
                <c:pt idx="8">
                  <c:v>Շվեդիա</c:v>
                </c:pt>
                <c:pt idx="9">
                  <c:v>Շվեյցարիա</c:v>
                </c:pt>
                <c:pt idx="10">
                  <c:v>ՌԴ</c:v>
                </c:pt>
                <c:pt idx="11">
                  <c:v>Ռումինիա</c:v>
                </c:pt>
                <c:pt idx="12">
                  <c:v>Սլովակիա</c:v>
                </c:pt>
                <c:pt idx="13">
                  <c:v>Քաթար</c:v>
                </c:pt>
                <c:pt idx="14">
                  <c:v>Օման</c:v>
                </c:pt>
                <c:pt idx="15">
                  <c:v>Ֆրանսիա</c:v>
                </c:pt>
              </c:strCache>
            </c:strRef>
          </c:cat>
          <c:val>
            <c:numRef>
              <c:f>Sheet1!$B$4:$B$20</c:f>
              <c:numCache>
                <c:formatCode>#,##0</c:formatCode>
                <c:ptCount val="16"/>
                <c:pt idx="0">
                  <c:v>185080</c:v>
                </c:pt>
                <c:pt idx="1">
                  <c:v>24120</c:v>
                </c:pt>
                <c:pt idx="2">
                  <c:v>45300</c:v>
                </c:pt>
                <c:pt idx="3">
                  <c:v>44800</c:v>
                </c:pt>
                <c:pt idx="4">
                  <c:v>50000</c:v>
                </c:pt>
                <c:pt idx="5">
                  <c:v>124280</c:v>
                </c:pt>
                <c:pt idx="6">
                  <c:v>4769007</c:v>
                </c:pt>
                <c:pt idx="7">
                  <c:v>47800</c:v>
                </c:pt>
                <c:pt idx="8">
                  <c:v>5000</c:v>
                </c:pt>
                <c:pt idx="9">
                  <c:v>481600</c:v>
                </c:pt>
                <c:pt idx="10">
                  <c:v>2645507.9999999995</c:v>
                </c:pt>
                <c:pt idx="11">
                  <c:v>1081999</c:v>
                </c:pt>
                <c:pt idx="12">
                  <c:v>150000</c:v>
                </c:pt>
                <c:pt idx="13">
                  <c:v>229440</c:v>
                </c:pt>
                <c:pt idx="14">
                  <c:v>1000</c:v>
                </c:pt>
                <c:pt idx="15">
                  <c:v>28000</c:v>
                </c:pt>
              </c:numCache>
            </c:numRef>
          </c:val>
        </c:ser>
        <c:dLbls>
          <c:showLegendKey val="0"/>
          <c:showVal val="1"/>
          <c:showCatName val="0"/>
          <c:showSerName val="0"/>
          <c:showPercent val="0"/>
          <c:showBubbleSize val="0"/>
        </c:dLbls>
        <c:gapWidth val="150"/>
        <c:overlap val="-25"/>
        <c:axId val="33088640"/>
        <c:axId val="136392704"/>
      </c:barChart>
      <c:catAx>
        <c:axId val="33088640"/>
        <c:scaling>
          <c:orientation val="minMax"/>
        </c:scaling>
        <c:delete val="0"/>
        <c:axPos val="b"/>
        <c:majorTickMark val="none"/>
        <c:minorTickMark val="none"/>
        <c:tickLblPos val="nextTo"/>
        <c:crossAx val="136392704"/>
        <c:crosses val="autoZero"/>
        <c:auto val="1"/>
        <c:lblAlgn val="ctr"/>
        <c:lblOffset val="100"/>
        <c:noMultiLvlLbl val="0"/>
      </c:catAx>
      <c:valAx>
        <c:axId val="136392704"/>
        <c:scaling>
          <c:orientation val="minMax"/>
        </c:scaling>
        <c:delete val="1"/>
        <c:axPos val="l"/>
        <c:numFmt formatCode="#,##0" sourceLinked="1"/>
        <c:majorTickMark val="none"/>
        <c:minorTickMark val="none"/>
        <c:tickLblPos val="nextTo"/>
        <c:crossAx val="33088640"/>
        <c:crosses val="autoZero"/>
        <c:crossBetween val="between"/>
      </c:valAx>
    </c:plotArea>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0.44571</cdr:x>
      <cdr:y>0.07459</cdr:y>
    </cdr:from>
    <cdr:to>
      <cdr:x>0.59143</cdr:x>
      <cdr:y>0.12432</cdr:y>
    </cdr:to>
    <cdr:sp macro="" textlink="">
      <cdr:nvSpPr>
        <cdr:cNvPr id="2" name="TextBox 1"/>
        <cdr:cNvSpPr txBox="1"/>
      </cdr:nvSpPr>
      <cdr:spPr>
        <a:xfrm xmlns:a="http://schemas.openxmlformats.org/drawingml/2006/main">
          <a:off x="2971802" y="328614"/>
          <a:ext cx="9715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0.32571</cdr:x>
      <cdr:y>0.05946</cdr:y>
    </cdr:from>
    <cdr:to>
      <cdr:x>0.7</cdr:x>
      <cdr:y>0.22595</cdr:y>
    </cdr:to>
    <cdr:sp macro="" textlink="">
      <cdr:nvSpPr>
        <cdr:cNvPr id="3" name="TextBox 2"/>
        <cdr:cNvSpPr txBox="1"/>
      </cdr:nvSpPr>
      <cdr:spPr>
        <a:xfrm xmlns:a="http://schemas.openxmlformats.org/drawingml/2006/main">
          <a:off x="2171702" y="261939"/>
          <a:ext cx="2495550" cy="733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aseline="0">
              <a:solidFill>
                <a:sysClr val="windowText" lastClr="000000"/>
              </a:solidFill>
            </a:rPr>
            <a:t>               </a:t>
          </a:r>
          <a:endParaRPr lang="en-US" sz="1100">
            <a:solidFill>
              <a:sysClr val="windowText" lastClr="000000"/>
            </a:solidFill>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5CED-9D87-48C8-9A2C-2BD5139F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Aghayan</dc:creator>
  <cp:lastModifiedBy>Lena Gevorgyan</cp:lastModifiedBy>
  <cp:revision>5</cp:revision>
  <cp:lastPrinted>2017-10-03T11:35:00Z</cp:lastPrinted>
  <dcterms:created xsi:type="dcterms:W3CDTF">2017-10-03T11:28:00Z</dcterms:created>
  <dcterms:modified xsi:type="dcterms:W3CDTF">2017-11-20T13:19:00Z</dcterms:modified>
</cp:coreProperties>
</file>